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3805" w14:textId="131B265D" w:rsidR="00F638D5" w:rsidRPr="001104D2" w:rsidRDefault="00E012AB" w:rsidP="005B309D">
      <w:pPr>
        <w:pStyle w:val="Rubrik1"/>
        <w:rPr>
          <w:rFonts w:ascii="Cambria" w:hAnsi="Cambria"/>
          <w:b/>
          <w:bCs/>
        </w:rPr>
      </w:pPr>
      <w:r w:rsidRPr="001104D2">
        <w:rPr>
          <w:rFonts w:ascii="Cambria" w:hAnsi="Cambria"/>
          <w:b/>
          <w:bCs/>
        </w:rPr>
        <w:t>LIKABEHANDLINGSPLAN</w:t>
      </w:r>
    </w:p>
    <w:p w14:paraId="1EA40796" w14:textId="77777777" w:rsidR="00306EBD" w:rsidRPr="001104D2" w:rsidRDefault="00306EBD" w:rsidP="005B309D">
      <w:pPr>
        <w:rPr>
          <w:rFonts w:ascii="Cambria" w:hAnsi="Cambria"/>
        </w:rPr>
      </w:pPr>
    </w:p>
    <w:p w14:paraId="143E153D" w14:textId="2965234D" w:rsidR="00306EBD" w:rsidRPr="001104D2" w:rsidRDefault="00306EBD" w:rsidP="005B309D">
      <w:pPr>
        <w:pStyle w:val="Normalwebb"/>
        <w:spacing w:before="475" w:beforeAutospacing="0" w:after="0" w:afterAutospacing="0"/>
        <w:ind w:left="3" w:hanging="1"/>
        <w:rPr>
          <w:rFonts w:ascii="Cambria" w:hAnsi="Cambria" w:cs="Arial"/>
          <w:i/>
          <w:iCs/>
          <w:color w:val="181818"/>
          <w:sz w:val="28"/>
          <w:szCs w:val="28"/>
        </w:rPr>
      </w:pPr>
      <w:r w:rsidRPr="001104D2">
        <w:rPr>
          <w:rFonts w:ascii="Cambria" w:hAnsi="Cambria" w:cs="Arial"/>
          <w:i/>
          <w:iCs/>
          <w:color w:val="181818"/>
          <w:sz w:val="28"/>
          <w:szCs w:val="28"/>
          <w:shd w:val="clear" w:color="auto" w:fill="FFFFFF"/>
        </w:rPr>
        <w:t xml:space="preserve">Verksamheten inom Båstad </w:t>
      </w:r>
      <w:proofErr w:type="spellStart"/>
      <w:r w:rsidRPr="001104D2">
        <w:rPr>
          <w:rFonts w:ascii="Cambria" w:hAnsi="Cambria" w:cs="Arial"/>
          <w:i/>
          <w:iCs/>
          <w:color w:val="181818"/>
          <w:sz w:val="28"/>
          <w:szCs w:val="28"/>
          <w:shd w:val="clear" w:color="auto" w:fill="FFFFFF"/>
        </w:rPr>
        <w:t>Padelklubb</w:t>
      </w:r>
      <w:proofErr w:type="spellEnd"/>
      <w:r w:rsidRPr="001104D2">
        <w:rPr>
          <w:rFonts w:ascii="Cambria" w:hAnsi="Cambria" w:cs="Arial"/>
          <w:i/>
          <w:iCs/>
          <w:color w:val="181818"/>
          <w:sz w:val="28"/>
          <w:szCs w:val="28"/>
          <w:shd w:val="clear" w:color="auto" w:fill="FFFFFF"/>
        </w:rPr>
        <w:t xml:space="preserve"> har </w:t>
      </w:r>
      <w:r w:rsidRPr="001104D2">
        <w:rPr>
          <w:rFonts w:ascii="Cambria" w:hAnsi="Cambria" w:cs="Arial"/>
          <w:b/>
          <w:bCs/>
          <w:i/>
          <w:iCs/>
          <w:color w:val="181818"/>
          <w:sz w:val="28"/>
          <w:szCs w:val="28"/>
          <w:shd w:val="clear" w:color="auto" w:fill="FFFFFF"/>
        </w:rPr>
        <w:t xml:space="preserve">delaktighet, glädje </w:t>
      </w:r>
      <w:r w:rsidRPr="001104D2">
        <w:rPr>
          <w:rFonts w:ascii="Cambria" w:hAnsi="Cambria" w:cs="Arial"/>
          <w:i/>
          <w:iCs/>
          <w:color w:val="181818"/>
          <w:sz w:val="28"/>
          <w:szCs w:val="28"/>
          <w:shd w:val="clear" w:color="auto" w:fill="FFFFFF"/>
        </w:rPr>
        <w:t xml:space="preserve">och </w:t>
      </w:r>
      <w:r w:rsidRPr="001104D2">
        <w:rPr>
          <w:rFonts w:ascii="Cambria" w:hAnsi="Cambria" w:cs="Arial"/>
          <w:b/>
          <w:bCs/>
          <w:i/>
          <w:iCs/>
          <w:color w:val="181818"/>
          <w:sz w:val="28"/>
          <w:szCs w:val="28"/>
          <w:shd w:val="clear" w:color="auto" w:fill="FFFFFF"/>
        </w:rPr>
        <w:t xml:space="preserve">engagemang </w:t>
      </w:r>
      <w:r w:rsidRPr="001104D2">
        <w:rPr>
          <w:rFonts w:ascii="Cambria" w:hAnsi="Cambria" w:cs="Arial"/>
          <w:i/>
          <w:iCs/>
          <w:color w:val="181818"/>
          <w:sz w:val="28"/>
          <w:szCs w:val="28"/>
          <w:shd w:val="clear" w:color="auto" w:fill="FFFFFF"/>
        </w:rPr>
        <w:t>som ledord. Alla som vill och följer klubbens riktlinjer ska</w:t>
      </w:r>
      <w:r w:rsidRPr="001104D2">
        <w:rPr>
          <w:rFonts w:ascii="Cambria" w:hAnsi="Cambria" w:cs="Arial"/>
          <w:i/>
          <w:iCs/>
          <w:color w:val="181818"/>
          <w:sz w:val="28"/>
          <w:szCs w:val="28"/>
        </w:rPr>
        <w:t> </w:t>
      </w:r>
      <w:r w:rsidRPr="001104D2">
        <w:rPr>
          <w:rFonts w:ascii="Cambria" w:hAnsi="Cambria" w:cs="Arial"/>
          <w:i/>
          <w:iCs/>
          <w:color w:val="181818"/>
          <w:sz w:val="28"/>
          <w:szCs w:val="28"/>
          <w:shd w:val="clear" w:color="auto" w:fill="FFFFFF"/>
        </w:rPr>
        <w:t>kunna vara med utifrån sina förutsättningar oavsett sportslig, ekonomisk, religiös, etniskt ursprung, ålder, kön eller sexuell läggning. Vi ser det som</w:t>
      </w:r>
      <w:r w:rsidRPr="001104D2">
        <w:rPr>
          <w:rFonts w:ascii="Cambria" w:hAnsi="Cambria" w:cs="Arial"/>
          <w:i/>
          <w:iCs/>
          <w:color w:val="181818"/>
          <w:sz w:val="28"/>
          <w:szCs w:val="28"/>
        </w:rPr>
        <w:t> </w:t>
      </w:r>
      <w:r w:rsidRPr="001104D2">
        <w:rPr>
          <w:rFonts w:ascii="Cambria" w:hAnsi="Cambria" w:cs="Arial"/>
          <w:i/>
          <w:iCs/>
          <w:color w:val="181818"/>
          <w:sz w:val="28"/>
          <w:szCs w:val="28"/>
          <w:shd w:val="clear" w:color="auto" w:fill="FFFFFF"/>
        </w:rPr>
        <w:t>oerhört betydelsefullt att alla medlemmar ges möjlighet att känna samhörighet och bemöts på ett respektfullt sätt. Glädje och engagemang</w:t>
      </w:r>
      <w:r w:rsidRPr="001104D2">
        <w:rPr>
          <w:rFonts w:ascii="Cambria" w:hAnsi="Cambria" w:cs="Arial"/>
          <w:i/>
          <w:iCs/>
          <w:color w:val="181818"/>
          <w:sz w:val="28"/>
          <w:szCs w:val="28"/>
        </w:rPr>
        <w:t xml:space="preserve"> ska genomsyra verksamheten, såväl på som utanför </w:t>
      </w:r>
      <w:proofErr w:type="spellStart"/>
      <w:r w:rsidRPr="001104D2">
        <w:rPr>
          <w:rFonts w:ascii="Cambria" w:hAnsi="Cambria" w:cs="Arial"/>
          <w:i/>
          <w:iCs/>
          <w:color w:val="181818"/>
          <w:sz w:val="28"/>
          <w:szCs w:val="28"/>
        </w:rPr>
        <w:t>padelbanan</w:t>
      </w:r>
      <w:proofErr w:type="spellEnd"/>
      <w:r w:rsidRPr="001104D2">
        <w:rPr>
          <w:rFonts w:ascii="Cambria" w:hAnsi="Cambria" w:cs="Arial"/>
          <w:i/>
          <w:iCs/>
          <w:color w:val="181818"/>
          <w:sz w:val="28"/>
          <w:szCs w:val="28"/>
        </w:rPr>
        <w:t>! </w:t>
      </w:r>
    </w:p>
    <w:p w14:paraId="37F55EB0" w14:textId="77777777" w:rsidR="004838A1" w:rsidRPr="004838A1" w:rsidRDefault="004838A1" w:rsidP="005B309D">
      <w:pPr>
        <w:spacing w:before="475" w:after="0" w:line="240" w:lineRule="auto"/>
        <w:ind w:left="3" w:hanging="1"/>
        <w:rPr>
          <w:rFonts w:ascii="Cambria" w:eastAsia="Times New Roman" w:hAnsi="Cambria" w:cs="Times New Roman"/>
          <w:sz w:val="28"/>
          <w:szCs w:val="28"/>
          <w:lang w:eastAsia="sv-SE"/>
        </w:rPr>
      </w:pPr>
      <w:r w:rsidRPr="004838A1">
        <w:rPr>
          <w:rFonts w:ascii="Cambria" w:eastAsia="Times New Roman" w:hAnsi="Cambria" w:cs="Arial"/>
          <w:b/>
          <w:bCs/>
          <w:color w:val="181818"/>
          <w:sz w:val="28"/>
          <w:szCs w:val="28"/>
          <w:lang w:eastAsia="sv-SE"/>
        </w:rPr>
        <w:t>DISKRIMINERINGSGRUNDER</w:t>
      </w:r>
    </w:p>
    <w:p w14:paraId="5B3E452D" w14:textId="77777777" w:rsidR="004838A1" w:rsidRPr="004838A1" w:rsidRDefault="004838A1" w:rsidP="005B309D">
      <w:pPr>
        <w:spacing w:before="475" w:after="0" w:line="240" w:lineRule="auto"/>
        <w:ind w:left="3" w:hanging="1"/>
        <w:rPr>
          <w:rFonts w:ascii="Cambria" w:eastAsia="Times New Roman" w:hAnsi="Cambria" w:cs="Times New Roman"/>
          <w:sz w:val="28"/>
          <w:szCs w:val="28"/>
          <w:lang w:eastAsia="sv-SE"/>
        </w:rPr>
      </w:pPr>
      <w:r w:rsidRPr="004838A1">
        <w:rPr>
          <w:rFonts w:ascii="Cambria" w:eastAsia="Times New Roman" w:hAnsi="Cambria" w:cs="Arial"/>
          <w:color w:val="181818"/>
          <w:sz w:val="28"/>
          <w:szCs w:val="28"/>
          <w:lang w:eastAsia="sv-SE"/>
        </w:rPr>
        <w:t>I Sverige finns en diskrimineringslag innehållande följande sju diskrimineringsgrunder:</w:t>
      </w:r>
    </w:p>
    <w:p w14:paraId="7EF0B4DF" w14:textId="77777777" w:rsidR="004838A1" w:rsidRPr="004838A1" w:rsidRDefault="004838A1" w:rsidP="005B309D">
      <w:pPr>
        <w:numPr>
          <w:ilvl w:val="0"/>
          <w:numId w:val="1"/>
        </w:numPr>
        <w:spacing w:before="475" w:after="0" w:line="240" w:lineRule="auto"/>
        <w:textAlignment w:val="baseline"/>
        <w:rPr>
          <w:rFonts w:ascii="Cambria" w:eastAsia="Times New Roman" w:hAnsi="Cambria" w:cs="Arial"/>
          <w:color w:val="181818"/>
          <w:sz w:val="28"/>
          <w:szCs w:val="28"/>
          <w:lang w:eastAsia="sv-SE"/>
        </w:rPr>
      </w:pPr>
      <w:r w:rsidRPr="004838A1">
        <w:rPr>
          <w:rFonts w:ascii="Cambria" w:eastAsia="Times New Roman" w:hAnsi="Cambria" w:cs="Arial"/>
          <w:color w:val="181818"/>
          <w:sz w:val="28"/>
          <w:szCs w:val="28"/>
          <w:lang w:eastAsia="sv-SE"/>
        </w:rPr>
        <w:t>Kön - särbehandling beroende på könstillhörighet</w:t>
      </w:r>
    </w:p>
    <w:p w14:paraId="7357D3EF" w14:textId="7BA47C0A" w:rsidR="004838A1" w:rsidRPr="004838A1" w:rsidRDefault="004838A1" w:rsidP="005B309D">
      <w:pPr>
        <w:numPr>
          <w:ilvl w:val="0"/>
          <w:numId w:val="1"/>
        </w:numPr>
        <w:spacing w:after="0" w:line="240" w:lineRule="auto"/>
        <w:textAlignment w:val="baseline"/>
        <w:rPr>
          <w:rFonts w:ascii="Cambria" w:eastAsia="Times New Roman" w:hAnsi="Cambria" w:cs="Arial"/>
          <w:color w:val="181818"/>
          <w:sz w:val="28"/>
          <w:szCs w:val="28"/>
          <w:lang w:eastAsia="sv-SE"/>
        </w:rPr>
      </w:pPr>
      <w:r w:rsidRPr="004838A1">
        <w:rPr>
          <w:rFonts w:ascii="Cambria" w:eastAsia="Times New Roman" w:hAnsi="Cambria" w:cs="Arial"/>
          <w:color w:val="181818"/>
          <w:sz w:val="28"/>
          <w:szCs w:val="28"/>
          <w:lang w:eastAsia="sv-SE"/>
        </w:rPr>
        <w:t xml:space="preserve">Könsöverskridande identitet eller uttryck </w:t>
      </w:r>
    </w:p>
    <w:p w14:paraId="0B6A5AA8" w14:textId="77777777" w:rsidR="004838A1" w:rsidRPr="004838A1" w:rsidRDefault="004838A1" w:rsidP="005B309D">
      <w:pPr>
        <w:numPr>
          <w:ilvl w:val="0"/>
          <w:numId w:val="1"/>
        </w:numPr>
        <w:spacing w:after="0" w:line="240" w:lineRule="auto"/>
        <w:textAlignment w:val="baseline"/>
        <w:rPr>
          <w:rFonts w:ascii="Cambria" w:eastAsia="Times New Roman" w:hAnsi="Cambria" w:cs="Arial"/>
          <w:color w:val="181818"/>
          <w:sz w:val="28"/>
          <w:szCs w:val="28"/>
          <w:lang w:eastAsia="sv-SE"/>
        </w:rPr>
      </w:pPr>
      <w:r w:rsidRPr="004838A1">
        <w:rPr>
          <w:rFonts w:ascii="Cambria" w:eastAsia="Times New Roman" w:hAnsi="Cambria" w:cs="Arial"/>
          <w:color w:val="181818"/>
          <w:sz w:val="28"/>
          <w:szCs w:val="28"/>
          <w:lang w:eastAsia="sv-SE"/>
        </w:rPr>
        <w:t>Etnicitet</w:t>
      </w:r>
    </w:p>
    <w:p w14:paraId="0A24A8FD" w14:textId="77777777" w:rsidR="004838A1" w:rsidRPr="004838A1" w:rsidRDefault="004838A1" w:rsidP="005B309D">
      <w:pPr>
        <w:numPr>
          <w:ilvl w:val="0"/>
          <w:numId w:val="1"/>
        </w:numPr>
        <w:spacing w:after="0" w:line="240" w:lineRule="auto"/>
        <w:textAlignment w:val="baseline"/>
        <w:rPr>
          <w:rFonts w:ascii="Cambria" w:eastAsia="Times New Roman" w:hAnsi="Cambria" w:cs="Arial"/>
          <w:color w:val="181818"/>
          <w:sz w:val="28"/>
          <w:szCs w:val="28"/>
          <w:lang w:eastAsia="sv-SE"/>
        </w:rPr>
      </w:pPr>
      <w:r w:rsidRPr="004838A1">
        <w:rPr>
          <w:rFonts w:ascii="Cambria" w:eastAsia="Times New Roman" w:hAnsi="Cambria" w:cs="Arial"/>
          <w:color w:val="181818"/>
          <w:sz w:val="28"/>
          <w:szCs w:val="28"/>
          <w:lang w:eastAsia="sv-SE"/>
        </w:rPr>
        <w:t>Trosuppfattning</w:t>
      </w:r>
    </w:p>
    <w:p w14:paraId="3B73B01A" w14:textId="77777777" w:rsidR="004838A1" w:rsidRPr="004838A1" w:rsidRDefault="004838A1" w:rsidP="005B309D">
      <w:pPr>
        <w:numPr>
          <w:ilvl w:val="0"/>
          <w:numId w:val="1"/>
        </w:numPr>
        <w:spacing w:after="0" w:line="240" w:lineRule="auto"/>
        <w:textAlignment w:val="baseline"/>
        <w:rPr>
          <w:rFonts w:ascii="Cambria" w:eastAsia="Times New Roman" w:hAnsi="Cambria" w:cs="Arial"/>
          <w:color w:val="181818"/>
          <w:sz w:val="28"/>
          <w:szCs w:val="28"/>
          <w:lang w:eastAsia="sv-SE"/>
        </w:rPr>
      </w:pPr>
      <w:r w:rsidRPr="004838A1">
        <w:rPr>
          <w:rFonts w:ascii="Cambria" w:eastAsia="Times New Roman" w:hAnsi="Cambria" w:cs="Arial"/>
          <w:color w:val="181818"/>
          <w:sz w:val="28"/>
          <w:szCs w:val="28"/>
          <w:lang w:eastAsia="sv-SE"/>
        </w:rPr>
        <w:t>Funktionsnedsättning</w:t>
      </w:r>
    </w:p>
    <w:p w14:paraId="6037A624" w14:textId="77777777" w:rsidR="004838A1" w:rsidRPr="004838A1" w:rsidRDefault="004838A1" w:rsidP="005B309D">
      <w:pPr>
        <w:numPr>
          <w:ilvl w:val="0"/>
          <w:numId w:val="1"/>
        </w:numPr>
        <w:spacing w:after="0" w:line="240" w:lineRule="auto"/>
        <w:textAlignment w:val="baseline"/>
        <w:rPr>
          <w:rFonts w:ascii="Cambria" w:eastAsia="Times New Roman" w:hAnsi="Cambria" w:cs="Arial"/>
          <w:color w:val="181818"/>
          <w:sz w:val="28"/>
          <w:szCs w:val="28"/>
          <w:lang w:eastAsia="sv-SE"/>
        </w:rPr>
      </w:pPr>
      <w:r w:rsidRPr="004838A1">
        <w:rPr>
          <w:rFonts w:ascii="Cambria" w:eastAsia="Times New Roman" w:hAnsi="Cambria" w:cs="Arial"/>
          <w:color w:val="181818"/>
          <w:sz w:val="28"/>
          <w:szCs w:val="28"/>
          <w:lang w:eastAsia="sv-SE"/>
        </w:rPr>
        <w:t>Sexuell läggning</w:t>
      </w:r>
    </w:p>
    <w:p w14:paraId="51EDA4F8" w14:textId="77777777" w:rsidR="004838A1" w:rsidRPr="004838A1" w:rsidRDefault="004838A1" w:rsidP="005B309D">
      <w:pPr>
        <w:numPr>
          <w:ilvl w:val="0"/>
          <w:numId w:val="1"/>
        </w:numPr>
        <w:spacing w:after="0" w:line="240" w:lineRule="auto"/>
        <w:textAlignment w:val="baseline"/>
        <w:rPr>
          <w:rFonts w:ascii="Cambria" w:eastAsia="Times New Roman" w:hAnsi="Cambria" w:cs="Arial"/>
          <w:color w:val="181818"/>
          <w:sz w:val="28"/>
          <w:szCs w:val="28"/>
          <w:lang w:eastAsia="sv-SE"/>
        </w:rPr>
      </w:pPr>
      <w:r w:rsidRPr="004838A1">
        <w:rPr>
          <w:rFonts w:ascii="Cambria" w:eastAsia="Times New Roman" w:hAnsi="Cambria" w:cs="Arial"/>
          <w:color w:val="181818"/>
          <w:sz w:val="28"/>
          <w:szCs w:val="28"/>
          <w:lang w:eastAsia="sv-SE"/>
        </w:rPr>
        <w:t>Ålder</w:t>
      </w:r>
    </w:p>
    <w:p w14:paraId="6C8B339F" w14:textId="38218C89" w:rsidR="00355135" w:rsidRPr="004838A1" w:rsidRDefault="004838A1" w:rsidP="005B309D">
      <w:pPr>
        <w:spacing w:before="475" w:after="0" w:line="240" w:lineRule="auto"/>
        <w:rPr>
          <w:rFonts w:ascii="Cambria" w:eastAsia="Times New Roman" w:hAnsi="Cambria" w:cs="Times New Roman"/>
          <w:sz w:val="28"/>
          <w:szCs w:val="28"/>
          <w:lang w:eastAsia="sv-SE"/>
        </w:rPr>
      </w:pPr>
      <w:r w:rsidRPr="004838A1">
        <w:rPr>
          <w:rFonts w:ascii="Cambria" w:eastAsia="Times New Roman" w:hAnsi="Cambria" w:cs="Arial"/>
          <w:color w:val="181818"/>
          <w:sz w:val="28"/>
          <w:szCs w:val="28"/>
          <w:lang w:eastAsia="sv-SE"/>
        </w:rPr>
        <w:t xml:space="preserve">Diskriminering kan förekomma på olika sätt och </w:t>
      </w:r>
      <w:r w:rsidR="008C31BF" w:rsidRPr="001104D2">
        <w:rPr>
          <w:rFonts w:ascii="Cambria" w:eastAsia="Times New Roman" w:hAnsi="Cambria" w:cs="Arial"/>
          <w:color w:val="181818"/>
          <w:sz w:val="28"/>
          <w:szCs w:val="28"/>
          <w:lang w:eastAsia="sv-SE"/>
        </w:rPr>
        <w:t>Diskriminerings</w:t>
      </w:r>
      <w:r w:rsidR="005B309D" w:rsidRPr="001104D2">
        <w:rPr>
          <w:rFonts w:ascii="Cambria" w:eastAsia="Times New Roman" w:hAnsi="Cambria" w:cs="Arial"/>
          <w:color w:val="181818"/>
          <w:sz w:val="28"/>
          <w:szCs w:val="28"/>
          <w:lang w:eastAsia="sv-SE"/>
        </w:rPr>
        <w:t>-</w:t>
      </w:r>
      <w:r w:rsidR="008C31BF" w:rsidRPr="001104D2">
        <w:rPr>
          <w:rFonts w:ascii="Cambria" w:eastAsia="Times New Roman" w:hAnsi="Cambria" w:cs="Arial"/>
          <w:color w:val="181818"/>
          <w:sz w:val="28"/>
          <w:szCs w:val="28"/>
          <w:lang w:eastAsia="sv-SE"/>
        </w:rPr>
        <w:t>ombudsmannen</w:t>
      </w:r>
      <w:r w:rsidRPr="004838A1">
        <w:rPr>
          <w:rFonts w:ascii="Cambria" w:eastAsia="Times New Roman" w:hAnsi="Cambria" w:cs="Arial"/>
          <w:color w:val="181818"/>
          <w:sz w:val="28"/>
          <w:szCs w:val="28"/>
          <w:lang w:eastAsia="sv-SE"/>
        </w:rPr>
        <w:t xml:space="preserve"> (DO) definierar olika grad av </w:t>
      </w:r>
      <w:r w:rsidRPr="004838A1">
        <w:rPr>
          <w:rFonts w:ascii="Cambria" w:eastAsia="Times New Roman" w:hAnsi="Cambria" w:cs="Arial"/>
          <w:color w:val="181818"/>
          <w:sz w:val="28"/>
          <w:szCs w:val="28"/>
          <w:shd w:val="clear" w:color="auto" w:fill="FFFFFF"/>
          <w:lang w:eastAsia="sv-SE"/>
        </w:rPr>
        <w:t>diskriminering enligt nedan</w:t>
      </w:r>
      <w:r w:rsidR="00355135" w:rsidRPr="001104D2">
        <w:rPr>
          <w:rFonts w:ascii="Cambria" w:eastAsia="Times New Roman" w:hAnsi="Cambria" w:cs="Arial"/>
          <w:color w:val="181818"/>
          <w:sz w:val="28"/>
          <w:szCs w:val="28"/>
          <w:shd w:val="clear" w:color="auto" w:fill="FFFFFF"/>
          <w:lang w:eastAsia="sv-SE"/>
        </w:rPr>
        <w:t xml:space="preserve">stående punkter. </w:t>
      </w:r>
      <w:r w:rsidR="00355135" w:rsidRPr="004838A1">
        <w:rPr>
          <w:rFonts w:ascii="Cambria" w:eastAsia="Times New Roman" w:hAnsi="Cambria" w:cs="Arial"/>
          <w:color w:val="181818"/>
          <w:sz w:val="28"/>
          <w:szCs w:val="28"/>
          <w:shd w:val="clear" w:color="auto" w:fill="FFFFFF"/>
          <w:lang w:eastAsia="sv-SE"/>
        </w:rPr>
        <w:t>Gemensamt för all diskriminering och annan kränkande behandling är att någon/några inte följer principen om alla människors lika värde. </w:t>
      </w:r>
    </w:p>
    <w:p w14:paraId="0B01774B" w14:textId="77777777" w:rsidR="004838A1" w:rsidRPr="004838A1" w:rsidRDefault="004838A1" w:rsidP="005B309D">
      <w:pPr>
        <w:shd w:val="clear" w:color="auto" w:fill="FFFFFF"/>
        <w:spacing w:after="0" w:line="240" w:lineRule="auto"/>
        <w:rPr>
          <w:rFonts w:ascii="Cambria" w:eastAsia="Times New Roman" w:hAnsi="Cambria" w:cs="Times New Roman"/>
          <w:sz w:val="28"/>
          <w:szCs w:val="28"/>
          <w:lang w:eastAsia="sv-SE"/>
        </w:rPr>
      </w:pPr>
      <w:r w:rsidRPr="004838A1">
        <w:rPr>
          <w:rFonts w:ascii="Cambria" w:eastAsia="Times New Roman" w:hAnsi="Cambria" w:cs="Times New Roman"/>
          <w:sz w:val="28"/>
          <w:szCs w:val="28"/>
          <w:lang w:eastAsia="sv-SE"/>
        </w:rPr>
        <w:t> </w:t>
      </w:r>
    </w:p>
    <w:p w14:paraId="524A2547" w14:textId="77777777" w:rsidR="004838A1" w:rsidRPr="001104D2" w:rsidRDefault="004838A1" w:rsidP="005B309D">
      <w:pPr>
        <w:pStyle w:val="Liststycke"/>
        <w:numPr>
          <w:ilvl w:val="0"/>
          <w:numId w:val="2"/>
        </w:numPr>
        <w:shd w:val="clear" w:color="auto" w:fill="FFFFFF"/>
        <w:spacing w:after="0" w:line="240" w:lineRule="auto"/>
        <w:rPr>
          <w:rFonts w:ascii="Cambria" w:eastAsia="Times New Roman" w:hAnsi="Cambria" w:cs="Times New Roman"/>
          <w:sz w:val="28"/>
          <w:szCs w:val="28"/>
          <w:lang w:eastAsia="sv-SE"/>
        </w:rPr>
      </w:pPr>
      <w:r w:rsidRPr="001104D2">
        <w:rPr>
          <w:rFonts w:ascii="Cambria" w:eastAsia="Times New Roman" w:hAnsi="Cambria" w:cs="Arial"/>
          <w:color w:val="1F1F1F"/>
          <w:sz w:val="28"/>
          <w:szCs w:val="28"/>
          <w:shd w:val="clear" w:color="auto" w:fill="FFFFFF"/>
          <w:lang w:eastAsia="sv-SE"/>
        </w:rPr>
        <w:t>Direkt diskriminering: att någon missgynnas genom att behandlas sämre än någon annan behandlas, har behandlats eller skulle ha behandlats i en jämförbar situation utifrån de olika diskrimineringsgrunderna.</w:t>
      </w:r>
    </w:p>
    <w:p w14:paraId="0184F501" w14:textId="77777777" w:rsidR="004838A1" w:rsidRPr="001104D2" w:rsidRDefault="004838A1" w:rsidP="005B309D">
      <w:pPr>
        <w:pStyle w:val="Liststycke"/>
        <w:numPr>
          <w:ilvl w:val="0"/>
          <w:numId w:val="2"/>
        </w:numPr>
        <w:shd w:val="clear" w:color="auto" w:fill="FFFFFF"/>
        <w:spacing w:after="0" w:line="240" w:lineRule="auto"/>
        <w:rPr>
          <w:rFonts w:ascii="Cambria" w:eastAsia="Times New Roman" w:hAnsi="Cambria" w:cs="Times New Roman"/>
          <w:sz w:val="28"/>
          <w:szCs w:val="28"/>
          <w:lang w:eastAsia="sv-SE"/>
        </w:rPr>
      </w:pPr>
      <w:r w:rsidRPr="001104D2">
        <w:rPr>
          <w:rFonts w:ascii="Cambria" w:eastAsia="Times New Roman" w:hAnsi="Cambria" w:cs="Arial"/>
          <w:color w:val="1F1F1F"/>
          <w:sz w:val="28"/>
          <w:szCs w:val="28"/>
          <w:shd w:val="clear" w:color="auto" w:fill="FFFFFF"/>
          <w:lang w:eastAsia="sv-SE"/>
        </w:rPr>
        <w:t>Indirekt diskriminering: att någon missgynnas genom tillämpning av en bestämmelse, ett kriterium eller ett förfaringssätt som framstår som neutralt men som kan komma att särskilt missgynna personer utifrån någon av de olika diskrimineringsgrunderna.</w:t>
      </w:r>
    </w:p>
    <w:p w14:paraId="64B7E387" w14:textId="2F723019" w:rsidR="004838A1" w:rsidRPr="001104D2" w:rsidRDefault="004838A1" w:rsidP="005B309D">
      <w:pPr>
        <w:pStyle w:val="Liststycke"/>
        <w:numPr>
          <w:ilvl w:val="0"/>
          <w:numId w:val="2"/>
        </w:numPr>
        <w:shd w:val="clear" w:color="auto" w:fill="FFFFFF"/>
        <w:spacing w:after="0" w:line="240" w:lineRule="auto"/>
        <w:rPr>
          <w:rFonts w:ascii="Cambria" w:eastAsia="Times New Roman" w:hAnsi="Cambria" w:cs="Times New Roman"/>
          <w:sz w:val="28"/>
          <w:szCs w:val="28"/>
          <w:lang w:eastAsia="sv-SE"/>
        </w:rPr>
      </w:pPr>
      <w:r w:rsidRPr="001104D2">
        <w:rPr>
          <w:rFonts w:ascii="Cambria" w:eastAsia="Times New Roman" w:hAnsi="Cambria" w:cs="Arial"/>
          <w:color w:val="1F1F1F"/>
          <w:sz w:val="28"/>
          <w:szCs w:val="28"/>
          <w:shd w:val="clear" w:color="auto" w:fill="FFFFFF"/>
          <w:lang w:eastAsia="sv-SE"/>
        </w:rPr>
        <w:lastRenderedPageBreak/>
        <w:t>Bristande tillgänglighet: att en person med en funktionsnedsättning missgynnas genom att inte tillräckliga åtgärder genomförts för att skapa likvärdig tillgänglighet.</w:t>
      </w:r>
    </w:p>
    <w:p w14:paraId="2301D8D8" w14:textId="77777777" w:rsidR="00C653C4" w:rsidRPr="001104D2" w:rsidRDefault="00C653C4" w:rsidP="005B309D">
      <w:pPr>
        <w:shd w:val="clear" w:color="auto" w:fill="FFFFFF"/>
        <w:spacing w:after="0" w:line="240" w:lineRule="auto"/>
        <w:rPr>
          <w:rFonts w:ascii="Cambria" w:eastAsia="Times New Roman" w:hAnsi="Cambria" w:cs="Times New Roman"/>
          <w:sz w:val="28"/>
          <w:szCs w:val="28"/>
          <w:lang w:eastAsia="sv-SE"/>
        </w:rPr>
      </w:pPr>
    </w:p>
    <w:p w14:paraId="4183C4E7" w14:textId="6BC3A0CD" w:rsidR="00555E90" w:rsidRPr="001104D2" w:rsidRDefault="00555E90" w:rsidP="005B309D">
      <w:pPr>
        <w:shd w:val="clear" w:color="auto" w:fill="FFFFFF"/>
        <w:spacing w:after="0" w:line="240" w:lineRule="auto"/>
        <w:rPr>
          <w:rFonts w:ascii="Cambria" w:eastAsia="Times New Roman" w:hAnsi="Cambria" w:cs="Times New Roman"/>
          <w:sz w:val="28"/>
          <w:szCs w:val="28"/>
          <w:lang w:eastAsia="sv-SE"/>
        </w:rPr>
      </w:pPr>
      <w:r w:rsidRPr="001104D2">
        <w:rPr>
          <w:rFonts w:ascii="Cambria" w:eastAsia="Times New Roman" w:hAnsi="Cambria" w:cs="Times New Roman"/>
          <w:sz w:val="28"/>
          <w:szCs w:val="28"/>
          <w:lang w:eastAsia="sv-SE"/>
        </w:rPr>
        <w:t>Diskriminering kan förekomma i olika former:</w:t>
      </w:r>
    </w:p>
    <w:p w14:paraId="5DB5BD30" w14:textId="77777777" w:rsidR="00555E90" w:rsidRPr="001104D2" w:rsidRDefault="00555E90" w:rsidP="005B309D">
      <w:pPr>
        <w:shd w:val="clear" w:color="auto" w:fill="FFFFFF"/>
        <w:spacing w:after="0" w:line="240" w:lineRule="auto"/>
        <w:rPr>
          <w:rFonts w:ascii="Cambria" w:eastAsia="Times New Roman" w:hAnsi="Cambria" w:cs="Times New Roman"/>
          <w:sz w:val="28"/>
          <w:szCs w:val="28"/>
          <w:lang w:eastAsia="sv-SE"/>
        </w:rPr>
      </w:pPr>
    </w:p>
    <w:p w14:paraId="3962E1F7" w14:textId="786AE461" w:rsidR="008C31BF" w:rsidRPr="001104D2" w:rsidRDefault="004838A1" w:rsidP="005B309D">
      <w:pPr>
        <w:pStyle w:val="Liststycke"/>
        <w:numPr>
          <w:ilvl w:val="0"/>
          <w:numId w:val="2"/>
        </w:numPr>
        <w:shd w:val="clear" w:color="auto" w:fill="FFFFFF"/>
        <w:spacing w:after="0" w:line="240" w:lineRule="auto"/>
        <w:rPr>
          <w:rFonts w:ascii="Cambria" w:eastAsia="Times New Roman" w:hAnsi="Cambria" w:cs="Times New Roman"/>
          <w:sz w:val="28"/>
          <w:szCs w:val="28"/>
          <w:lang w:eastAsia="sv-SE"/>
        </w:rPr>
      </w:pPr>
      <w:r w:rsidRPr="001104D2">
        <w:rPr>
          <w:rFonts w:ascii="Cambria" w:eastAsia="Times New Roman" w:hAnsi="Cambria" w:cs="Arial"/>
          <w:b/>
          <w:bCs/>
          <w:color w:val="1F1F1F"/>
          <w:sz w:val="28"/>
          <w:szCs w:val="28"/>
          <w:shd w:val="clear" w:color="auto" w:fill="FFFFFF"/>
          <w:lang w:eastAsia="sv-SE"/>
        </w:rPr>
        <w:t>Trakasserier</w:t>
      </w:r>
      <w:r w:rsidRPr="001104D2">
        <w:rPr>
          <w:rFonts w:ascii="Cambria" w:eastAsia="Times New Roman" w:hAnsi="Cambria" w:cs="Arial"/>
          <w:color w:val="1F1F1F"/>
          <w:sz w:val="28"/>
          <w:szCs w:val="28"/>
          <w:shd w:val="clear" w:color="auto" w:fill="FFFFFF"/>
          <w:lang w:eastAsia="sv-SE"/>
        </w:rPr>
        <w:t xml:space="preserve">: </w:t>
      </w:r>
      <w:r w:rsidR="00F8732E" w:rsidRPr="001104D2">
        <w:rPr>
          <w:rFonts w:ascii="Cambria" w:hAnsi="Cambria"/>
          <w:sz w:val="28"/>
          <w:szCs w:val="28"/>
        </w:rPr>
        <w:t>Trakasserier kallas det när någon gör eller säger något som kränker någon annans värdighet och det hänger samman med någon av diskrimin</w:t>
      </w:r>
      <w:r w:rsidR="00546106" w:rsidRPr="001104D2">
        <w:rPr>
          <w:rFonts w:ascii="Cambria" w:hAnsi="Cambria"/>
          <w:sz w:val="28"/>
          <w:szCs w:val="28"/>
        </w:rPr>
        <w:t>e</w:t>
      </w:r>
      <w:r w:rsidR="00F8732E" w:rsidRPr="001104D2">
        <w:rPr>
          <w:rFonts w:ascii="Cambria" w:hAnsi="Cambria"/>
          <w:sz w:val="28"/>
          <w:szCs w:val="28"/>
        </w:rPr>
        <w:t>ringsgrunderna. Det kan vara slag, knuffar, hot, öknamn, utfrysning, miner, lappar, sms</w:t>
      </w:r>
      <w:r w:rsidR="00546106" w:rsidRPr="001104D2">
        <w:rPr>
          <w:rFonts w:ascii="Cambria" w:hAnsi="Cambria"/>
          <w:sz w:val="28"/>
          <w:szCs w:val="28"/>
        </w:rPr>
        <w:t xml:space="preserve">, </w:t>
      </w:r>
      <w:r w:rsidR="00A618FB" w:rsidRPr="001104D2">
        <w:rPr>
          <w:rFonts w:ascii="Cambria" w:hAnsi="Cambria"/>
          <w:sz w:val="28"/>
          <w:szCs w:val="28"/>
        </w:rPr>
        <w:t>inlägg på sociala medier mm.</w:t>
      </w:r>
      <w:r w:rsidR="00F8732E" w:rsidRPr="001104D2">
        <w:rPr>
          <w:rFonts w:ascii="Cambria" w:hAnsi="Cambria"/>
          <w:sz w:val="28"/>
          <w:szCs w:val="28"/>
        </w:rPr>
        <w:t xml:space="preserve"> Det är även trakasserier om beteendet kopplas till att en familjemedlem har en viss sexualitet, ålder och så vidare. När den som utsatts gör det tydligt att bete</w:t>
      </w:r>
      <w:r w:rsidR="004D6B28">
        <w:rPr>
          <w:rFonts w:ascii="Cambria" w:hAnsi="Cambria"/>
          <w:sz w:val="28"/>
          <w:szCs w:val="28"/>
        </w:rPr>
        <w:t>e</w:t>
      </w:r>
      <w:r w:rsidR="00F8732E" w:rsidRPr="001104D2">
        <w:rPr>
          <w:rFonts w:ascii="Cambria" w:hAnsi="Cambria"/>
          <w:sz w:val="28"/>
          <w:szCs w:val="28"/>
        </w:rPr>
        <w:t xml:space="preserve">ndet inte är välkommet, och den som utsätter ändå fortsätter med beteendet, då blir det trakasserier i laglig mening. </w:t>
      </w:r>
    </w:p>
    <w:p w14:paraId="41F05890" w14:textId="29ADAF57" w:rsidR="00EA0087" w:rsidRPr="001104D2" w:rsidRDefault="008C31BF" w:rsidP="005B309D">
      <w:pPr>
        <w:pStyle w:val="Liststycke"/>
        <w:numPr>
          <w:ilvl w:val="0"/>
          <w:numId w:val="2"/>
        </w:numPr>
        <w:shd w:val="clear" w:color="auto" w:fill="FFFFFF"/>
        <w:spacing w:before="475" w:after="0" w:line="240" w:lineRule="auto"/>
        <w:rPr>
          <w:rFonts w:ascii="Cambria" w:eastAsia="Times New Roman" w:hAnsi="Cambria" w:cs="Times New Roman"/>
          <w:sz w:val="28"/>
          <w:szCs w:val="28"/>
          <w:lang w:eastAsia="sv-SE"/>
        </w:rPr>
      </w:pPr>
      <w:r w:rsidRPr="001104D2">
        <w:rPr>
          <w:rFonts w:ascii="Cambria" w:eastAsia="Times New Roman" w:hAnsi="Cambria" w:cs="Arial"/>
          <w:b/>
          <w:bCs/>
          <w:color w:val="1F1F1F"/>
          <w:sz w:val="28"/>
          <w:szCs w:val="28"/>
          <w:shd w:val="clear" w:color="auto" w:fill="FFFFFF"/>
          <w:lang w:eastAsia="sv-SE"/>
        </w:rPr>
        <w:t>S</w:t>
      </w:r>
      <w:r w:rsidR="004838A1" w:rsidRPr="001104D2">
        <w:rPr>
          <w:rFonts w:ascii="Cambria" w:eastAsia="Times New Roman" w:hAnsi="Cambria" w:cs="Arial"/>
          <w:b/>
          <w:bCs/>
          <w:color w:val="1F1F1F"/>
          <w:sz w:val="28"/>
          <w:szCs w:val="28"/>
          <w:shd w:val="clear" w:color="auto" w:fill="FFFFFF"/>
          <w:lang w:eastAsia="sv-SE"/>
        </w:rPr>
        <w:t>exuella trakasserier:</w:t>
      </w:r>
      <w:r w:rsidR="004838A1" w:rsidRPr="001104D2">
        <w:rPr>
          <w:rFonts w:ascii="Cambria" w:eastAsia="Times New Roman" w:hAnsi="Cambria" w:cs="Arial"/>
          <w:color w:val="1F1F1F"/>
          <w:sz w:val="28"/>
          <w:szCs w:val="28"/>
          <w:shd w:val="clear" w:color="auto" w:fill="FFFFFF"/>
          <w:lang w:eastAsia="sv-SE"/>
        </w:rPr>
        <w:t xml:space="preserve"> </w:t>
      </w:r>
      <w:r w:rsidR="00EA0087" w:rsidRPr="001104D2">
        <w:rPr>
          <w:rFonts w:ascii="Cambria" w:hAnsi="Cambria"/>
          <w:sz w:val="28"/>
          <w:szCs w:val="28"/>
        </w:rPr>
        <w:t xml:space="preserve">Sexuella trakasserier är kränkningar som anspelar på sex. Det kan exempelvis vara tafsande, skämt, förslag och blickar. Det är den som utsätts som avgör om beteendet är ovälkommet och kränkande. När den som utsatts gör det tydligt att </w:t>
      </w:r>
      <w:r w:rsidR="007B6FC3" w:rsidRPr="001104D2">
        <w:rPr>
          <w:rFonts w:ascii="Cambria" w:hAnsi="Cambria"/>
          <w:sz w:val="28"/>
          <w:szCs w:val="28"/>
        </w:rPr>
        <w:t>beteendet</w:t>
      </w:r>
      <w:r w:rsidR="00EA0087" w:rsidRPr="001104D2">
        <w:rPr>
          <w:rFonts w:ascii="Cambria" w:hAnsi="Cambria"/>
          <w:sz w:val="28"/>
          <w:szCs w:val="28"/>
        </w:rPr>
        <w:t xml:space="preserve"> inte är välkommet, och den som utsätter ändå fortsätter med beteendet, då blir det sexuella trakasserier i laglig mening. </w:t>
      </w:r>
    </w:p>
    <w:p w14:paraId="4EC6B019" w14:textId="10F71613" w:rsidR="00D44BBD" w:rsidRPr="001104D2" w:rsidRDefault="00D44BBD" w:rsidP="005B309D">
      <w:pPr>
        <w:pStyle w:val="Liststycke"/>
        <w:numPr>
          <w:ilvl w:val="0"/>
          <w:numId w:val="2"/>
        </w:numPr>
        <w:shd w:val="clear" w:color="auto" w:fill="FFFFFF"/>
        <w:spacing w:before="475" w:after="0" w:line="240" w:lineRule="auto"/>
        <w:rPr>
          <w:rFonts w:ascii="Cambria" w:eastAsia="Times New Roman" w:hAnsi="Cambria" w:cs="Times New Roman"/>
          <w:sz w:val="28"/>
          <w:szCs w:val="28"/>
          <w:lang w:eastAsia="sv-SE"/>
        </w:rPr>
      </w:pPr>
      <w:r w:rsidRPr="001104D2">
        <w:rPr>
          <w:rFonts w:ascii="Cambria" w:eastAsia="Times New Roman" w:hAnsi="Cambria" w:cs="Arial"/>
          <w:b/>
          <w:bCs/>
          <w:color w:val="1F1F1F"/>
          <w:sz w:val="28"/>
          <w:szCs w:val="28"/>
          <w:shd w:val="clear" w:color="auto" w:fill="FFFFFF"/>
          <w:lang w:eastAsia="sv-SE"/>
        </w:rPr>
        <w:t>Kränkande särbehandling</w:t>
      </w:r>
      <w:r w:rsidRPr="001104D2">
        <w:rPr>
          <w:rFonts w:ascii="Cambria" w:eastAsia="Times New Roman" w:hAnsi="Cambria" w:cs="Arial"/>
          <w:color w:val="1F1F1F"/>
          <w:sz w:val="28"/>
          <w:szCs w:val="28"/>
          <w:shd w:val="clear" w:color="auto" w:fill="FFFFFF"/>
          <w:lang w:eastAsia="sv-SE"/>
        </w:rPr>
        <w:t>:</w:t>
      </w:r>
      <w:r w:rsidRPr="001104D2">
        <w:rPr>
          <w:rFonts w:ascii="Cambria" w:eastAsia="Times New Roman" w:hAnsi="Cambria" w:cs="Arial"/>
          <w:color w:val="181818"/>
          <w:sz w:val="28"/>
          <w:szCs w:val="28"/>
          <w:shd w:val="clear" w:color="auto" w:fill="FFFFFF"/>
          <w:lang w:eastAsia="sv-SE"/>
        </w:rPr>
        <w:t xml:space="preserve"> </w:t>
      </w:r>
      <w:r w:rsidRPr="001104D2">
        <w:rPr>
          <w:rFonts w:ascii="Cambria" w:hAnsi="Cambria"/>
          <w:sz w:val="28"/>
          <w:szCs w:val="28"/>
        </w:rPr>
        <w:t>Kränkande särbehandling avser handlingar som kränker någons värdighet, men som inte har koppling till någon av de sju diskrimineringsgrunderna. Det kan exempelvis vara kränkningar med koppling till individens kroppsstorlek eller socioekonomiska status. Det kan handla om beteenden som syftar till att stöta ut, skada eller förnedra en individ.</w:t>
      </w:r>
    </w:p>
    <w:p w14:paraId="2E5B4BA2" w14:textId="4EAF65DC" w:rsidR="004838A1" w:rsidRPr="001104D2" w:rsidRDefault="00892210" w:rsidP="005B309D">
      <w:pPr>
        <w:pStyle w:val="Liststycke"/>
        <w:numPr>
          <w:ilvl w:val="0"/>
          <w:numId w:val="2"/>
        </w:numPr>
        <w:shd w:val="clear" w:color="auto" w:fill="FFFFFF"/>
        <w:spacing w:before="475" w:after="0" w:line="240" w:lineRule="auto"/>
        <w:rPr>
          <w:rFonts w:ascii="Cambria" w:eastAsia="Times New Roman" w:hAnsi="Cambria" w:cs="Times New Roman"/>
          <w:sz w:val="28"/>
          <w:szCs w:val="28"/>
          <w:lang w:eastAsia="sv-SE"/>
        </w:rPr>
      </w:pPr>
      <w:r w:rsidRPr="001104D2">
        <w:rPr>
          <w:rFonts w:ascii="Cambria" w:eastAsia="Times New Roman" w:hAnsi="Cambria" w:cs="Arial"/>
          <w:b/>
          <w:bCs/>
          <w:color w:val="1F1F1F"/>
          <w:sz w:val="28"/>
          <w:szCs w:val="28"/>
          <w:shd w:val="clear" w:color="auto" w:fill="FFFFFF"/>
          <w:lang w:eastAsia="sv-SE"/>
        </w:rPr>
        <w:t>Repressalier</w:t>
      </w:r>
      <w:r w:rsidRPr="001104D2">
        <w:rPr>
          <w:rFonts w:ascii="Cambria" w:eastAsia="Times New Roman" w:hAnsi="Cambria" w:cs="Arial"/>
          <w:color w:val="1F1F1F"/>
          <w:sz w:val="28"/>
          <w:szCs w:val="28"/>
          <w:shd w:val="clear" w:color="auto" w:fill="FFFFFF"/>
          <w:lang w:eastAsia="sv-SE"/>
        </w:rPr>
        <w:t>:</w:t>
      </w:r>
      <w:r w:rsidRPr="001104D2">
        <w:rPr>
          <w:rFonts w:ascii="Cambria" w:eastAsia="Times New Roman" w:hAnsi="Cambria" w:cs="Arial"/>
          <w:color w:val="181818"/>
          <w:sz w:val="28"/>
          <w:szCs w:val="28"/>
          <w:shd w:val="clear" w:color="auto" w:fill="FFFFFF"/>
          <w:lang w:eastAsia="sv-SE"/>
        </w:rPr>
        <w:t xml:space="preserve"> R</w:t>
      </w:r>
      <w:r w:rsidRPr="001104D2">
        <w:rPr>
          <w:rFonts w:ascii="Cambria" w:hAnsi="Cambria"/>
          <w:sz w:val="28"/>
          <w:szCs w:val="28"/>
        </w:rPr>
        <w:t xml:space="preserve">epressalier är en sorts bestraffning. Det kan vara när någon i föreningen, exempelvis en ledare eller en styrelsemedlem behandlar en deltagare negativt på grund av att den personen har anmält diskriminering eller berättat om att den blivit utsatt för trakasserier. </w:t>
      </w:r>
    </w:p>
    <w:p w14:paraId="469F8B84" w14:textId="77777777" w:rsidR="007B6FC3" w:rsidRPr="004838A1" w:rsidRDefault="007B6FC3" w:rsidP="005B309D">
      <w:pPr>
        <w:pStyle w:val="Liststycke"/>
        <w:shd w:val="clear" w:color="auto" w:fill="FFFFFF"/>
        <w:spacing w:before="475" w:after="0" w:line="240" w:lineRule="auto"/>
        <w:rPr>
          <w:rFonts w:ascii="Cambria" w:eastAsia="Times New Roman" w:hAnsi="Cambria" w:cs="Times New Roman"/>
          <w:sz w:val="28"/>
          <w:szCs w:val="28"/>
          <w:lang w:eastAsia="sv-SE"/>
        </w:rPr>
      </w:pPr>
    </w:p>
    <w:p w14:paraId="7F715858" w14:textId="3D4635A3" w:rsidR="004838A1" w:rsidRPr="001104D2" w:rsidRDefault="004838A1" w:rsidP="005B309D">
      <w:pPr>
        <w:spacing w:after="0" w:line="240" w:lineRule="auto"/>
        <w:rPr>
          <w:rFonts w:ascii="Cambria" w:eastAsia="Times New Roman" w:hAnsi="Cambria" w:cs="Arial"/>
          <w:color w:val="181818"/>
          <w:sz w:val="28"/>
          <w:szCs w:val="28"/>
          <w:shd w:val="clear" w:color="auto" w:fill="FFFFFF"/>
          <w:lang w:eastAsia="sv-SE"/>
        </w:rPr>
      </w:pPr>
      <w:r w:rsidRPr="004838A1">
        <w:rPr>
          <w:rFonts w:ascii="Cambria" w:eastAsia="Times New Roman" w:hAnsi="Cambria" w:cs="Arial"/>
          <w:color w:val="181818"/>
          <w:sz w:val="28"/>
          <w:szCs w:val="28"/>
          <w:shd w:val="clear" w:color="auto" w:fill="FFFFFF"/>
          <w:lang w:eastAsia="sv-SE"/>
        </w:rPr>
        <w:t xml:space="preserve">Vårt mål vad gäller diskriminering och annan kränkande behandling är att </w:t>
      </w:r>
      <w:r w:rsidRPr="004838A1">
        <w:rPr>
          <w:rFonts w:ascii="Cambria" w:eastAsia="Times New Roman" w:hAnsi="Cambria" w:cs="Arial"/>
          <w:b/>
          <w:bCs/>
          <w:color w:val="181818"/>
          <w:sz w:val="28"/>
          <w:szCs w:val="28"/>
          <w:shd w:val="clear" w:color="auto" w:fill="FFFFFF"/>
          <w:lang w:eastAsia="sv-SE"/>
        </w:rPr>
        <w:t>INGEN</w:t>
      </w:r>
      <w:r w:rsidRPr="004838A1">
        <w:rPr>
          <w:rFonts w:ascii="Cambria" w:eastAsia="Times New Roman" w:hAnsi="Cambria" w:cs="Arial"/>
          <w:color w:val="181818"/>
          <w:sz w:val="28"/>
          <w:szCs w:val="28"/>
          <w:shd w:val="clear" w:color="auto" w:fill="FFFFFF"/>
          <w:lang w:eastAsia="sv-SE"/>
        </w:rPr>
        <w:t xml:space="preserve"> medlem ska utsättas för diskriminering eller </w:t>
      </w:r>
      <w:r w:rsidR="0088509B">
        <w:rPr>
          <w:rFonts w:ascii="Cambria" w:eastAsia="Times New Roman" w:hAnsi="Cambria" w:cs="Arial"/>
          <w:color w:val="181818"/>
          <w:sz w:val="28"/>
          <w:szCs w:val="28"/>
          <w:shd w:val="clear" w:color="auto" w:fill="FFFFFF"/>
          <w:lang w:eastAsia="sv-SE"/>
        </w:rPr>
        <w:t xml:space="preserve">någon form av </w:t>
      </w:r>
      <w:r w:rsidRPr="004838A1">
        <w:rPr>
          <w:rFonts w:ascii="Cambria" w:eastAsia="Times New Roman" w:hAnsi="Cambria" w:cs="Arial"/>
          <w:color w:val="181818"/>
          <w:sz w:val="28"/>
          <w:szCs w:val="28"/>
          <w:shd w:val="clear" w:color="auto" w:fill="FFFFFF"/>
          <w:lang w:eastAsia="sv-SE"/>
        </w:rPr>
        <w:t xml:space="preserve">kränkande behandling. </w:t>
      </w:r>
      <w:r w:rsidRPr="004838A1">
        <w:rPr>
          <w:rFonts w:ascii="Cambria" w:eastAsia="Times New Roman" w:hAnsi="Cambria" w:cs="Arial"/>
          <w:b/>
          <w:bCs/>
          <w:color w:val="181818"/>
          <w:sz w:val="28"/>
          <w:szCs w:val="28"/>
          <w:shd w:val="clear" w:color="auto" w:fill="FFFFFF"/>
          <w:lang w:eastAsia="sv-SE"/>
        </w:rPr>
        <w:t>ALLA</w:t>
      </w:r>
      <w:r w:rsidRPr="004838A1">
        <w:rPr>
          <w:rFonts w:ascii="Cambria" w:eastAsia="Times New Roman" w:hAnsi="Cambria" w:cs="Arial"/>
          <w:color w:val="181818"/>
          <w:sz w:val="28"/>
          <w:szCs w:val="28"/>
          <w:shd w:val="clear" w:color="auto" w:fill="FFFFFF"/>
          <w:lang w:eastAsia="sv-SE"/>
        </w:rPr>
        <w:t xml:space="preserve"> ska känna sig trygga och respekterade när de deltar i vår verksamhet och de ska veta vart de kan vända sig om de upplever att detta mål inte uppnås.</w:t>
      </w:r>
    </w:p>
    <w:p w14:paraId="7EF1A32E" w14:textId="77777777" w:rsidR="00547438" w:rsidRPr="001104D2" w:rsidRDefault="00547438" w:rsidP="005B309D">
      <w:pPr>
        <w:spacing w:after="0" w:line="240" w:lineRule="auto"/>
        <w:rPr>
          <w:rFonts w:ascii="Cambria" w:eastAsia="Times New Roman" w:hAnsi="Cambria" w:cs="Arial"/>
          <w:color w:val="181818"/>
          <w:sz w:val="28"/>
          <w:szCs w:val="28"/>
          <w:shd w:val="clear" w:color="auto" w:fill="FFFFFF"/>
          <w:lang w:eastAsia="sv-SE"/>
        </w:rPr>
      </w:pPr>
    </w:p>
    <w:p w14:paraId="2ED9F25A" w14:textId="77777777" w:rsidR="00555E90" w:rsidRPr="001104D2" w:rsidRDefault="00555E90" w:rsidP="005B309D">
      <w:pPr>
        <w:spacing w:after="0" w:line="240" w:lineRule="auto"/>
        <w:rPr>
          <w:rFonts w:ascii="Cambria" w:eastAsia="Times New Roman" w:hAnsi="Cambria" w:cs="Times New Roman"/>
          <w:b/>
          <w:bCs/>
          <w:sz w:val="28"/>
          <w:szCs w:val="28"/>
          <w:lang w:eastAsia="sv-SE"/>
        </w:rPr>
      </w:pPr>
    </w:p>
    <w:p w14:paraId="1BB57424" w14:textId="77777777" w:rsidR="00555E90" w:rsidRPr="001104D2" w:rsidRDefault="00555E90" w:rsidP="005B309D">
      <w:pPr>
        <w:spacing w:after="0" w:line="240" w:lineRule="auto"/>
        <w:rPr>
          <w:rFonts w:ascii="Cambria" w:eastAsia="Times New Roman" w:hAnsi="Cambria" w:cs="Times New Roman"/>
          <w:b/>
          <w:bCs/>
          <w:sz w:val="28"/>
          <w:szCs w:val="28"/>
          <w:lang w:eastAsia="sv-SE"/>
        </w:rPr>
      </w:pPr>
    </w:p>
    <w:p w14:paraId="67BF3E75" w14:textId="77777777" w:rsidR="00555E90" w:rsidRPr="001104D2" w:rsidRDefault="00555E90" w:rsidP="005B309D">
      <w:pPr>
        <w:spacing w:after="0" w:line="240" w:lineRule="auto"/>
        <w:rPr>
          <w:rFonts w:ascii="Cambria" w:eastAsia="Times New Roman" w:hAnsi="Cambria" w:cs="Times New Roman"/>
          <w:b/>
          <w:bCs/>
          <w:sz w:val="28"/>
          <w:szCs w:val="28"/>
          <w:lang w:eastAsia="sv-SE"/>
        </w:rPr>
      </w:pPr>
    </w:p>
    <w:p w14:paraId="141DC8A6" w14:textId="1B355309" w:rsidR="00547438" w:rsidRPr="001104D2" w:rsidRDefault="00547438" w:rsidP="005B309D">
      <w:pPr>
        <w:spacing w:after="0" w:line="240" w:lineRule="auto"/>
        <w:rPr>
          <w:rFonts w:ascii="Cambria" w:eastAsia="Times New Roman" w:hAnsi="Cambria" w:cs="Times New Roman"/>
          <w:b/>
          <w:bCs/>
          <w:sz w:val="28"/>
          <w:szCs w:val="28"/>
          <w:lang w:eastAsia="sv-SE"/>
        </w:rPr>
      </w:pPr>
      <w:r w:rsidRPr="001104D2">
        <w:rPr>
          <w:rFonts w:ascii="Cambria" w:eastAsia="Times New Roman" w:hAnsi="Cambria" w:cs="Times New Roman"/>
          <w:b/>
          <w:bCs/>
          <w:sz w:val="28"/>
          <w:szCs w:val="28"/>
          <w:lang w:eastAsia="sv-SE"/>
        </w:rPr>
        <w:lastRenderedPageBreak/>
        <w:t>RUTINER VID</w:t>
      </w:r>
      <w:r w:rsidR="00B05255" w:rsidRPr="001104D2">
        <w:rPr>
          <w:rFonts w:ascii="Cambria" w:eastAsia="Times New Roman" w:hAnsi="Cambria" w:cs="Times New Roman"/>
          <w:b/>
          <w:bCs/>
          <w:sz w:val="28"/>
          <w:szCs w:val="28"/>
          <w:lang w:eastAsia="sv-SE"/>
        </w:rPr>
        <w:t xml:space="preserve"> MISSTANKE OM DISKRIMINERING</w:t>
      </w:r>
      <w:r w:rsidR="000F4790" w:rsidRPr="001104D2">
        <w:rPr>
          <w:rFonts w:ascii="Cambria" w:eastAsia="Times New Roman" w:hAnsi="Cambria" w:cs="Times New Roman"/>
          <w:b/>
          <w:bCs/>
          <w:sz w:val="28"/>
          <w:szCs w:val="28"/>
          <w:lang w:eastAsia="sv-SE"/>
        </w:rPr>
        <w:t xml:space="preserve"> </w:t>
      </w:r>
    </w:p>
    <w:p w14:paraId="1A462446" w14:textId="77777777" w:rsidR="000F4790" w:rsidRPr="001104D2" w:rsidRDefault="000F4790" w:rsidP="005B309D">
      <w:pPr>
        <w:spacing w:after="0" w:line="240" w:lineRule="auto"/>
        <w:rPr>
          <w:rFonts w:ascii="Cambria" w:eastAsia="Times New Roman" w:hAnsi="Cambria" w:cs="Times New Roman"/>
          <w:b/>
          <w:bCs/>
          <w:sz w:val="28"/>
          <w:szCs w:val="28"/>
          <w:lang w:eastAsia="sv-SE"/>
        </w:rPr>
      </w:pPr>
    </w:p>
    <w:p w14:paraId="2AFA7797" w14:textId="2EC3EB14" w:rsidR="000F4790" w:rsidRPr="0015469B" w:rsidRDefault="004F1E47" w:rsidP="005B309D">
      <w:pPr>
        <w:spacing w:after="0" w:line="240" w:lineRule="auto"/>
        <w:rPr>
          <w:rFonts w:ascii="Cambria" w:hAnsi="Cambria"/>
          <w:b/>
          <w:bCs/>
          <w:sz w:val="28"/>
          <w:szCs w:val="28"/>
        </w:rPr>
      </w:pPr>
      <w:r w:rsidRPr="001104D2">
        <w:rPr>
          <w:rFonts w:ascii="Cambria" w:hAnsi="Cambria"/>
          <w:sz w:val="28"/>
          <w:szCs w:val="28"/>
        </w:rPr>
        <w:t>Det är betydelsefullt att vara tydlig med att det är</w:t>
      </w:r>
      <w:r w:rsidRPr="001104D2">
        <w:rPr>
          <w:rFonts w:ascii="Cambria" w:hAnsi="Cambria"/>
          <w:sz w:val="28"/>
          <w:szCs w:val="28"/>
        </w:rPr>
        <w:t xml:space="preserve"> </w:t>
      </w:r>
      <w:r w:rsidRPr="0015469B">
        <w:rPr>
          <w:rFonts w:ascii="Cambria" w:hAnsi="Cambria"/>
          <w:b/>
          <w:bCs/>
          <w:sz w:val="28"/>
          <w:szCs w:val="28"/>
        </w:rPr>
        <w:t>den enskilda personens upplevelse av ovärdig behandling</w:t>
      </w:r>
      <w:r w:rsidRPr="0015469B">
        <w:rPr>
          <w:rFonts w:ascii="Cambria" w:hAnsi="Cambria"/>
          <w:b/>
          <w:bCs/>
          <w:sz w:val="28"/>
          <w:szCs w:val="28"/>
        </w:rPr>
        <w:t xml:space="preserve"> som </w:t>
      </w:r>
      <w:r w:rsidR="00741999" w:rsidRPr="0015469B">
        <w:rPr>
          <w:rFonts w:ascii="Cambria" w:hAnsi="Cambria"/>
          <w:b/>
          <w:bCs/>
          <w:sz w:val="28"/>
          <w:szCs w:val="28"/>
        </w:rPr>
        <w:t>är utgångspunkten</w:t>
      </w:r>
      <w:r w:rsidRPr="001104D2">
        <w:rPr>
          <w:rFonts w:ascii="Cambria" w:hAnsi="Cambria"/>
          <w:sz w:val="28"/>
          <w:szCs w:val="28"/>
        </w:rPr>
        <w:t xml:space="preserve">. Det är enbart individen själv som kan bedöma var gränsen går för </w:t>
      </w:r>
      <w:r w:rsidR="00741999" w:rsidRPr="001104D2">
        <w:rPr>
          <w:rFonts w:ascii="Cambria" w:hAnsi="Cambria"/>
          <w:sz w:val="28"/>
          <w:szCs w:val="28"/>
        </w:rPr>
        <w:t>denne</w:t>
      </w:r>
      <w:r w:rsidRPr="001104D2">
        <w:rPr>
          <w:rFonts w:ascii="Cambria" w:hAnsi="Cambria"/>
          <w:sz w:val="28"/>
          <w:szCs w:val="28"/>
        </w:rPr>
        <w:t xml:space="preserve">s personliga värdighet. Denna upplevelse ska inte ifrågasättas. </w:t>
      </w:r>
      <w:r w:rsidRPr="0015469B">
        <w:rPr>
          <w:rFonts w:ascii="Cambria" w:hAnsi="Cambria"/>
          <w:b/>
          <w:bCs/>
          <w:sz w:val="28"/>
          <w:szCs w:val="28"/>
        </w:rPr>
        <w:t xml:space="preserve">Syftet med en utredning vid kännedom om kränkningar är att förhindra att något liknande händer igen, och att den drabbade </w:t>
      </w:r>
      <w:r w:rsidR="005B36F6" w:rsidRPr="0015469B">
        <w:rPr>
          <w:rFonts w:ascii="Cambria" w:hAnsi="Cambria"/>
          <w:b/>
          <w:bCs/>
          <w:sz w:val="28"/>
          <w:szCs w:val="28"/>
        </w:rPr>
        <w:t>känner sig rättvist behandlad.</w:t>
      </w:r>
    </w:p>
    <w:p w14:paraId="09AC8677" w14:textId="77777777" w:rsidR="00CD5B0F" w:rsidRPr="001104D2" w:rsidRDefault="00CD5B0F" w:rsidP="005B309D">
      <w:pPr>
        <w:spacing w:after="0" w:line="240" w:lineRule="auto"/>
        <w:rPr>
          <w:rFonts w:ascii="Cambria" w:hAnsi="Cambria"/>
          <w:sz w:val="28"/>
          <w:szCs w:val="28"/>
        </w:rPr>
      </w:pPr>
    </w:p>
    <w:p w14:paraId="50DCCA75" w14:textId="4F64C185" w:rsidR="00B10035" w:rsidRPr="001104D2" w:rsidRDefault="00270D88" w:rsidP="005B309D">
      <w:pPr>
        <w:spacing w:after="0" w:line="240" w:lineRule="auto"/>
        <w:rPr>
          <w:rFonts w:ascii="Cambria" w:hAnsi="Cambria"/>
          <w:sz w:val="28"/>
          <w:szCs w:val="28"/>
        </w:rPr>
      </w:pPr>
      <w:r w:rsidRPr="001104D2">
        <w:rPr>
          <w:rFonts w:ascii="Cambria" w:hAnsi="Cambria"/>
          <w:sz w:val="28"/>
          <w:szCs w:val="28"/>
        </w:rPr>
        <w:t xml:space="preserve">Den utsatta personen ska alltid kunna </w:t>
      </w:r>
      <w:r w:rsidR="00CD5B0F" w:rsidRPr="001104D2">
        <w:rPr>
          <w:rFonts w:ascii="Cambria" w:hAnsi="Cambria"/>
          <w:sz w:val="28"/>
          <w:szCs w:val="28"/>
        </w:rPr>
        <w:t>söka stöd och tala med någon i sin närhet som den utsatta känner förtroende för</w:t>
      </w:r>
      <w:r w:rsidRPr="001104D2">
        <w:rPr>
          <w:rFonts w:ascii="Cambria" w:hAnsi="Cambria"/>
          <w:sz w:val="28"/>
          <w:szCs w:val="28"/>
        </w:rPr>
        <w:t xml:space="preserve"> (tränare eller annan vuxen)</w:t>
      </w:r>
      <w:r w:rsidR="00CD5B0F" w:rsidRPr="001104D2">
        <w:rPr>
          <w:rFonts w:ascii="Cambria" w:hAnsi="Cambria"/>
          <w:sz w:val="28"/>
          <w:szCs w:val="28"/>
        </w:rPr>
        <w:t xml:space="preserve">. </w:t>
      </w:r>
      <w:r w:rsidR="00E43343" w:rsidRPr="001104D2">
        <w:rPr>
          <w:rFonts w:ascii="Cambria" w:hAnsi="Cambria"/>
          <w:sz w:val="28"/>
          <w:szCs w:val="28"/>
        </w:rPr>
        <w:t>Denna person tar det vidare till klubbchef och/</w:t>
      </w:r>
      <w:r w:rsidR="00D3421F" w:rsidRPr="001104D2">
        <w:rPr>
          <w:rFonts w:ascii="Cambria" w:hAnsi="Cambria"/>
          <w:sz w:val="28"/>
          <w:szCs w:val="28"/>
        </w:rPr>
        <w:t xml:space="preserve">eller ordföranden i föreningen. I händelse av att </w:t>
      </w:r>
      <w:r w:rsidR="003C757A" w:rsidRPr="001104D2">
        <w:rPr>
          <w:rFonts w:ascii="Cambria" w:hAnsi="Cambria"/>
          <w:sz w:val="28"/>
          <w:szCs w:val="28"/>
        </w:rPr>
        <w:t xml:space="preserve">någon av dessa är inblandad i ärendet har alla styrelsemedlemmar i Båstad </w:t>
      </w:r>
      <w:proofErr w:type="spellStart"/>
      <w:r w:rsidR="003C757A" w:rsidRPr="001104D2">
        <w:rPr>
          <w:rFonts w:ascii="Cambria" w:hAnsi="Cambria"/>
          <w:sz w:val="28"/>
          <w:szCs w:val="28"/>
        </w:rPr>
        <w:t>Padelklubb</w:t>
      </w:r>
      <w:proofErr w:type="spellEnd"/>
      <w:r w:rsidR="003C757A" w:rsidRPr="001104D2">
        <w:rPr>
          <w:rFonts w:ascii="Cambria" w:hAnsi="Cambria"/>
          <w:sz w:val="28"/>
          <w:szCs w:val="28"/>
        </w:rPr>
        <w:t xml:space="preserve"> ett ansvar att lyfta ärendet</w:t>
      </w:r>
      <w:r w:rsidR="008E3E97" w:rsidRPr="001104D2">
        <w:rPr>
          <w:rFonts w:ascii="Cambria" w:hAnsi="Cambria"/>
          <w:sz w:val="28"/>
          <w:szCs w:val="28"/>
        </w:rPr>
        <w:t xml:space="preserve">. Det går också bra att vända sig till </w:t>
      </w:r>
      <w:r w:rsidR="009A6FE1" w:rsidRPr="001104D2">
        <w:rPr>
          <w:rFonts w:ascii="Cambria" w:hAnsi="Cambria"/>
          <w:sz w:val="28"/>
          <w:szCs w:val="28"/>
        </w:rPr>
        <w:t>föreningen</w:t>
      </w:r>
      <w:r w:rsidR="008E3E97" w:rsidRPr="001104D2">
        <w:rPr>
          <w:rFonts w:ascii="Cambria" w:hAnsi="Cambria"/>
          <w:sz w:val="28"/>
          <w:szCs w:val="28"/>
        </w:rPr>
        <w:t xml:space="preserve"> via ett ombud eller en anhörig. När föreningen får kännedom om trakasserierna startar klubbchefen</w:t>
      </w:r>
      <w:r w:rsidR="008C5774" w:rsidRPr="001104D2">
        <w:rPr>
          <w:rFonts w:ascii="Cambria" w:hAnsi="Cambria"/>
          <w:sz w:val="28"/>
          <w:szCs w:val="28"/>
        </w:rPr>
        <w:t xml:space="preserve"> </w:t>
      </w:r>
      <w:r w:rsidR="00AA108E" w:rsidRPr="001104D2">
        <w:rPr>
          <w:rFonts w:ascii="Cambria" w:hAnsi="Cambria"/>
          <w:sz w:val="28"/>
          <w:szCs w:val="28"/>
        </w:rPr>
        <w:t>(</w:t>
      </w:r>
      <w:r w:rsidR="008C5774" w:rsidRPr="001104D2">
        <w:rPr>
          <w:rFonts w:ascii="Cambria" w:hAnsi="Cambria"/>
          <w:sz w:val="28"/>
          <w:szCs w:val="28"/>
        </w:rPr>
        <w:t>ordförande/styrelsemedlem om denna är direkt involverad i ärendet) en utredning</w:t>
      </w:r>
      <w:r w:rsidR="00421158" w:rsidRPr="001104D2">
        <w:rPr>
          <w:rFonts w:ascii="Cambria" w:hAnsi="Cambria"/>
          <w:sz w:val="28"/>
          <w:szCs w:val="28"/>
        </w:rPr>
        <w:t>. Allting ska dokumenteras med klockslag, datum, händelseförlopp, vittnen osv</w:t>
      </w:r>
      <w:r w:rsidR="00ED2E3A" w:rsidRPr="001104D2">
        <w:rPr>
          <w:rFonts w:ascii="Cambria" w:hAnsi="Cambria"/>
          <w:sz w:val="28"/>
          <w:szCs w:val="28"/>
        </w:rPr>
        <w:t xml:space="preserve">. Denna utredning ska påbörjas i direkt anslutning till att </w:t>
      </w:r>
      <w:r w:rsidR="006A2E3F" w:rsidRPr="001104D2">
        <w:rPr>
          <w:rFonts w:ascii="Cambria" w:hAnsi="Cambria"/>
          <w:sz w:val="28"/>
          <w:szCs w:val="28"/>
        </w:rPr>
        <w:t>kännedom om trakasserier har blivit kända. Huvudansvarig för utredningen är klubbchefen (eller ordförande</w:t>
      </w:r>
      <w:r w:rsidR="007B63F0" w:rsidRPr="001104D2">
        <w:rPr>
          <w:rFonts w:ascii="Cambria" w:hAnsi="Cambria"/>
          <w:sz w:val="28"/>
          <w:szCs w:val="28"/>
        </w:rPr>
        <w:t>n</w:t>
      </w:r>
      <w:r w:rsidR="006A2E3F" w:rsidRPr="001104D2">
        <w:rPr>
          <w:rFonts w:ascii="Cambria" w:hAnsi="Cambria"/>
          <w:sz w:val="28"/>
          <w:szCs w:val="28"/>
        </w:rPr>
        <w:t xml:space="preserve">). Klubbchefen ska rapportera till styrelse omedelbart </w:t>
      </w:r>
      <w:r w:rsidR="00AC7D2D" w:rsidRPr="001104D2">
        <w:rPr>
          <w:rFonts w:ascii="Cambria" w:hAnsi="Cambria"/>
          <w:sz w:val="28"/>
          <w:szCs w:val="28"/>
        </w:rPr>
        <w:t xml:space="preserve">om </w:t>
      </w:r>
      <w:r w:rsidR="00B10035" w:rsidRPr="001104D2">
        <w:rPr>
          <w:rFonts w:ascii="Cambria" w:hAnsi="Cambria"/>
          <w:sz w:val="28"/>
          <w:szCs w:val="28"/>
        </w:rPr>
        <w:t>ärende kring diskriminering</w:t>
      </w:r>
      <w:r w:rsidR="00AC7D2D" w:rsidRPr="001104D2">
        <w:rPr>
          <w:rFonts w:ascii="Cambria" w:hAnsi="Cambria"/>
          <w:sz w:val="28"/>
          <w:szCs w:val="28"/>
        </w:rPr>
        <w:t xml:space="preserve"> inkommer</w:t>
      </w:r>
      <w:r w:rsidR="00B10035" w:rsidRPr="001104D2">
        <w:rPr>
          <w:rFonts w:ascii="Cambria" w:hAnsi="Cambria"/>
          <w:sz w:val="28"/>
          <w:szCs w:val="28"/>
        </w:rPr>
        <w:t xml:space="preserve"> till Båstad </w:t>
      </w:r>
      <w:proofErr w:type="spellStart"/>
      <w:r w:rsidR="00B10035" w:rsidRPr="001104D2">
        <w:rPr>
          <w:rFonts w:ascii="Cambria" w:hAnsi="Cambria"/>
          <w:sz w:val="28"/>
          <w:szCs w:val="28"/>
        </w:rPr>
        <w:t>Padelklubb</w:t>
      </w:r>
      <w:proofErr w:type="spellEnd"/>
      <w:r w:rsidR="00113FCC" w:rsidRPr="001104D2">
        <w:rPr>
          <w:rFonts w:ascii="Cambria" w:hAnsi="Cambria"/>
          <w:sz w:val="28"/>
          <w:szCs w:val="28"/>
        </w:rPr>
        <w:t xml:space="preserve">. </w:t>
      </w:r>
    </w:p>
    <w:p w14:paraId="0BCB0894" w14:textId="77777777" w:rsidR="00B10035" w:rsidRPr="001104D2" w:rsidRDefault="0019356F" w:rsidP="005B309D">
      <w:pPr>
        <w:pStyle w:val="Liststycke"/>
        <w:numPr>
          <w:ilvl w:val="0"/>
          <w:numId w:val="6"/>
        </w:numPr>
        <w:spacing w:after="0" w:line="240" w:lineRule="auto"/>
        <w:rPr>
          <w:rFonts w:ascii="Cambria" w:eastAsia="Times New Roman" w:hAnsi="Cambria" w:cs="Times New Roman"/>
          <w:sz w:val="36"/>
          <w:szCs w:val="36"/>
          <w:lang w:eastAsia="sv-SE"/>
        </w:rPr>
      </w:pPr>
      <w:r w:rsidRPr="001104D2">
        <w:rPr>
          <w:rFonts w:ascii="Cambria" w:hAnsi="Cambria"/>
          <w:sz w:val="28"/>
          <w:szCs w:val="28"/>
        </w:rPr>
        <w:t xml:space="preserve">Första steget är ett samtal i förtroende med den utsatta personen och med den person som uppges ha trakasserat </w:t>
      </w:r>
      <w:r w:rsidR="00FB74E1" w:rsidRPr="001104D2">
        <w:rPr>
          <w:rFonts w:ascii="Cambria" w:hAnsi="Cambria"/>
          <w:sz w:val="28"/>
          <w:szCs w:val="28"/>
        </w:rPr>
        <w:t>denne.</w:t>
      </w:r>
      <w:r w:rsidR="00227C7A" w:rsidRPr="001104D2">
        <w:rPr>
          <w:rFonts w:ascii="Cambria" w:hAnsi="Cambria"/>
          <w:sz w:val="28"/>
          <w:szCs w:val="28"/>
        </w:rPr>
        <w:t xml:space="preserve"> </w:t>
      </w:r>
      <w:r w:rsidR="00227C7A" w:rsidRPr="001104D2">
        <w:rPr>
          <w:rFonts w:ascii="Cambria" w:hAnsi="Cambria"/>
          <w:sz w:val="28"/>
          <w:szCs w:val="28"/>
        </w:rPr>
        <w:t>Samtliga parter (den/de som blivit utsatt och den/de som trakasserat</w:t>
      </w:r>
      <w:r w:rsidR="00227C7A" w:rsidRPr="001104D2">
        <w:rPr>
          <w:rFonts w:ascii="Cambria" w:hAnsi="Cambria"/>
          <w:sz w:val="28"/>
          <w:szCs w:val="28"/>
        </w:rPr>
        <w:t xml:space="preserve"> plus vittnen</w:t>
      </w:r>
      <w:r w:rsidR="00227C7A" w:rsidRPr="001104D2">
        <w:rPr>
          <w:rFonts w:ascii="Cambria" w:hAnsi="Cambria"/>
          <w:sz w:val="28"/>
          <w:szCs w:val="28"/>
        </w:rPr>
        <w:t xml:space="preserve">) ska bli hörda samt få utveckla sina argument. </w:t>
      </w:r>
    </w:p>
    <w:p w14:paraId="439E7F84" w14:textId="65D2DCC6" w:rsidR="00B10035" w:rsidRPr="001104D2" w:rsidRDefault="0096185F" w:rsidP="005B309D">
      <w:pPr>
        <w:pStyle w:val="Liststycke"/>
        <w:numPr>
          <w:ilvl w:val="0"/>
          <w:numId w:val="6"/>
        </w:numPr>
        <w:spacing w:after="0" w:line="240" w:lineRule="auto"/>
        <w:rPr>
          <w:rFonts w:ascii="Cambria" w:eastAsia="Times New Roman" w:hAnsi="Cambria" w:cs="Times New Roman"/>
          <w:sz w:val="36"/>
          <w:szCs w:val="36"/>
          <w:lang w:eastAsia="sv-SE"/>
        </w:rPr>
      </w:pPr>
      <w:r w:rsidRPr="001104D2">
        <w:rPr>
          <w:rFonts w:ascii="Cambria" w:hAnsi="Cambria"/>
          <w:sz w:val="28"/>
          <w:szCs w:val="28"/>
        </w:rPr>
        <w:t>Alla utredningar ska följas upp</w:t>
      </w:r>
      <w:r w:rsidRPr="001104D2">
        <w:rPr>
          <w:rFonts w:ascii="Cambria" w:hAnsi="Cambria"/>
          <w:sz w:val="28"/>
          <w:szCs w:val="28"/>
        </w:rPr>
        <w:t xml:space="preserve"> efter </w:t>
      </w:r>
      <w:r w:rsidR="00564ECD">
        <w:rPr>
          <w:rFonts w:ascii="Cambria" w:hAnsi="Cambria"/>
          <w:sz w:val="28"/>
          <w:szCs w:val="28"/>
        </w:rPr>
        <w:t>överenskommen</w:t>
      </w:r>
      <w:r w:rsidRPr="001104D2">
        <w:rPr>
          <w:rFonts w:ascii="Cambria" w:hAnsi="Cambria"/>
          <w:sz w:val="28"/>
          <w:szCs w:val="28"/>
        </w:rPr>
        <w:t xml:space="preserve"> tid</w:t>
      </w:r>
      <w:r w:rsidRPr="001104D2">
        <w:rPr>
          <w:rFonts w:ascii="Cambria" w:hAnsi="Cambria"/>
          <w:sz w:val="28"/>
          <w:szCs w:val="28"/>
        </w:rPr>
        <w:t xml:space="preserve"> för att säkerställa att trakasserierna inte fortsätter. </w:t>
      </w:r>
      <w:r w:rsidR="004929C9" w:rsidRPr="001104D2">
        <w:rPr>
          <w:rFonts w:ascii="Cambria" w:hAnsi="Cambria"/>
          <w:sz w:val="28"/>
          <w:szCs w:val="28"/>
        </w:rPr>
        <w:t>Vårdnadshavare</w:t>
      </w:r>
      <w:r w:rsidR="00AF026F" w:rsidRPr="001104D2">
        <w:rPr>
          <w:rFonts w:ascii="Cambria" w:hAnsi="Cambria"/>
          <w:sz w:val="28"/>
          <w:szCs w:val="28"/>
        </w:rPr>
        <w:t xml:space="preserve"> (om det handlar om omyndiga personer) </w:t>
      </w:r>
      <w:r w:rsidR="00E76A45" w:rsidRPr="001104D2">
        <w:rPr>
          <w:rFonts w:ascii="Cambria" w:hAnsi="Cambria"/>
          <w:sz w:val="28"/>
          <w:szCs w:val="28"/>
        </w:rPr>
        <w:t>informeras om ärendet och när återkoppling kan förväntas.</w:t>
      </w:r>
      <w:r w:rsidR="00FF153C" w:rsidRPr="001104D2">
        <w:rPr>
          <w:rFonts w:ascii="Cambria" w:hAnsi="Cambria"/>
          <w:sz w:val="28"/>
          <w:szCs w:val="28"/>
        </w:rPr>
        <w:t xml:space="preserve"> </w:t>
      </w:r>
      <w:r w:rsidR="004929C9" w:rsidRPr="001104D2">
        <w:rPr>
          <w:rFonts w:ascii="Cambria" w:hAnsi="Cambria"/>
          <w:sz w:val="28"/>
          <w:szCs w:val="28"/>
        </w:rPr>
        <w:t>Vårdnadshavarna ska hållas uppdaterade under ärendets gång.</w:t>
      </w:r>
      <w:r w:rsidR="00E76A45" w:rsidRPr="001104D2">
        <w:rPr>
          <w:rFonts w:ascii="Cambria" w:hAnsi="Cambria"/>
          <w:sz w:val="28"/>
          <w:szCs w:val="28"/>
        </w:rPr>
        <w:t xml:space="preserve"> </w:t>
      </w:r>
    </w:p>
    <w:p w14:paraId="27C7AC73" w14:textId="7DD20AFC" w:rsidR="00B10035" w:rsidRPr="001104D2" w:rsidRDefault="00957086" w:rsidP="005B309D">
      <w:pPr>
        <w:pStyle w:val="Liststycke"/>
        <w:numPr>
          <w:ilvl w:val="0"/>
          <w:numId w:val="6"/>
        </w:numPr>
        <w:spacing w:after="0" w:line="240" w:lineRule="auto"/>
        <w:rPr>
          <w:rFonts w:ascii="Cambria" w:eastAsia="Times New Roman" w:hAnsi="Cambria" w:cs="Times New Roman"/>
          <w:sz w:val="36"/>
          <w:szCs w:val="36"/>
          <w:lang w:eastAsia="sv-SE"/>
        </w:rPr>
      </w:pPr>
      <w:r w:rsidRPr="001104D2">
        <w:rPr>
          <w:rFonts w:ascii="Cambria" w:hAnsi="Cambria"/>
          <w:sz w:val="28"/>
          <w:szCs w:val="28"/>
        </w:rPr>
        <w:t>En rapport med ärendet</w:t>
      </w:r>
      <w:r w:rsidR="00477CAC" w:rsidRPr="001104D2">
        <w:rPr>
          <w:rFonts w:ascii="Cambria" w:hAnsi="Cambria"/>
          <w:sz w:val="28"/>
          <w:szCs w:val="28"/>
        </w:rPr>
        <w:t xml:space="preserve"> upprättas</w:t>
      </w:r>
      <w:r w:rsidRPr="001104D2">
        <w:rPr>
          <w:rFonts w:ascii="Cambria" w:hAnsi="Cambria"/>
          <w:sz w:val="28"/>
          <w:szCs w:val="28"/>
        </w:rPr>
        <w:t xml:space="preserve"> där även beslut </w:t>
      </w:r>
      <w:r w:rsidR="00F242B0" w:rsidRPr="001104D2">
        <w:rPr>
          <w:rFonts w:ascii="Cambria" w:hAnsi="Cambria"/>
          <w:sz w:val="28"/>
          <w:szCs w:val="28"/>
        </w:rPr>
        <w:t xml:space="preserve">om åtgärder </w:t>
      </w:r>
      <w:r w:rsidR="00477CAC" w:rsidRPr="001104D2">
        <w:rPr>
          <w:rFonts w:ascii="Cambria" w:hAnsi="Cambria"/>
          <w:sz w:val="28"/>
          <w:szCs w:val="28"/>
        </w:rPr>
        <w:t>finns nedskrivna</w:t>
      </w:r>
      <w:r w:rsidR="00247FBA" w:rsidRPr="001104D2">
        <w:rPr>
          <w:rFonts w:ascii="Cambria" w:hAnsi="Cambria"/>
          <w:sz w:val="28"/>
          <w:szCs w:val="28"/>
        </w:rPr>
        <w:t xml:space="preserve">. Denna rapport ska </w:t>
      </w:r>
      <w:r w:rsidR="004B3D5E" w:rsidRPr="001104D2">
        <w:rPr>
          <w:rFonts w:ascii="Cambria" w:hAnsi="Cambria"/>
          <w:sz w:val="28"/>
          <w:szCs w:val="28"/>
        </w:rPr>
        <w:t xml:space="preserve">sparas </w:t>
      </w:r>
      <w:r w:rsidR="00AF186E" w:rsidRPr="001104D2">
        <w:rPr>
          <w:rFonts w:ascii="Cambria" w:hAnsi="Cambria"/>
          <w:sz w:val="28"/>
          <w:szCs w:val="28"/>
        </w:rPr>
        <w:t>av föreningen</w:t>
      </w:r>
      <w:r w:rsidR="00824904" w:rsidRPr="001104D2">
        <w:rPr>
          <w:rFonts w:ascii="Cambria" w:hAnsi="Cambria"/>
          <w:sz w:val="28"/>
          <w:szCs w:val="28"/>
        </w:rPr>
        <w:t xml:space="preserve">, </w:t>
      </w:r>
      <w:r w:rsidR="00AF186E" w:rsidRPr="001104D2">
        <w:rPr>
          <w:rFonts w:ascii="Cambria" w:hAnsi="Cambria"/>
          <w:sz w:val="28"/>
          <w:szCs w:val="28"/>
        </w:rPr>
        <w:t>dock får n</w:t>
      </w:r>
      <w:r w:rsidR="00AF186E" w:rsidRPr="001104D2">
        <w:rPr>
          <w:rFonts w:ascii="Cambria" w:hAnsi="Cambria"/>
          <w:sz w:val="28"/>
          <w:szCs w:val="28"/>
        </w:rPr>
        <w:t xml:space="preserve">amn och innehåll i dokumentationen bara delas med de som </w:t>
      </w:r>
      <w:r w:rsidR="006E5744">
        <w:rPr>
          <w:rFonts w:ascii="Cambria" w:hAnsi="Cambria"/>
          <w:sz w:val="28"/>
          <w:szCs w:val="28"/>
        </w:rPr>
        <w:t>berörs av</w:t>
      </w:r>
      <w:r w:rsidR="00AF186E" w:rsidRPr="001104D2">
        <w:rPr>
          <w:rFonts w:ascii="Cambria" w:hAnsi="Cambria"/>
          <w:sz w:val="28"/>
          <w:szCs w:val="28"/>
        </w:rPr>
        <w:t xml:space="preserve"> utredningen.</w:t>
      </w:r>
      <w:r w:rsidR="00AF186E" w:rsidRPr="001104D2">
        <w:rPr>
          <w:rFonts w:ascii="Cambria" w:hAnsi="Cambria"/>
          <w:sz w:val="28"/>
          <w:szCs w:val="28"/>
        </w:rPr>
        <w:t xml:space="preserve"> Sekretess och de inblandades integritet ska skyddas. </w:t>
      </w:r>
    </w:p>
    <w:p w14:paraId="11635258" w14:textId="77777777" w:rsidR="00C653C4" w:rsidRPr="001104D2" w:rsidRDefault="00C653C4" w:rsidP="005B309D">
      <w:pPr>
        <w:pStyle w:val="Liststycke"/>
        <w:spacing w:after="0" w:line="240" w:lineRule="auto"/>
        <w:rPr>
          <w:rFonts w:ascii="Cambria" w:hAnsi="Cambria"/>
          <w:sz w:val="28"/>
          <w:szCs w:val="28"/>
        </w:rPr>
      </w:pPr>
    </w:p>
    <w:p w14:paraId="72114A0C" w14:textId="2604B6A8" w:rsidR="00CD5B0F" w:rsidRPr="001104D2" w:rsidRDefault="003C6790" w:rsidP="005B309D">
      <w:pPr>
        <w:spacing w:after="0" w:line="240" w:lineRule="auto"/>
        <w:rPr>
          <w:rFonts w:ascii="Cambria" w:eastAsia="Times New Roman" w:hAnsi="Cambria" w:cs="Times New Roman"/>
          <w:sz w:val="36"/>
          <w:szCs w:val="36"/>
          <w:lang w:eastAsia="sv-SE"/>
        </w:rPr>
      </w:pPr>
      <w:r w:rsidRPr="001104D2">
        <w:rPr>
          <w:rFonts w:ascii="Cambria" w:hAnsi="Cambria"/>
          <w:sz w:val="28"/>
          <w:szCs w:val="28"/>
        </w:rPr>
        <w:t xml:space="preserve">En </w:t>
      </w:r>
      <w:r w:rsidRPr="001104D2">
        <w:rPr>
          <w:rFonts w:ascii="Cambria" w:hAnsi="Cambria"/>
          <w:b/>
          <w:bCs/>
          <w:sz w:val="28"/>
          <w:szCs w:val="28"/>
        </w:rPr>
        <w:t>uppmaning eller tillsägelse</w:t>
      </w:r>
      <w:r w:rsidRPr="001104D2">
        <w:rPr>
          <w:rFonts w:ascii="Cambria" w:hAnsi="Cambria"/>
          <w:sz w:val="28"/>
          <w:szCs w:val="28"/>
        </w:rPr>
        <w:t xml:space="preserve"> är det rekommenderade första åtgärdssteget. </w:t>
      </w:r>
      <w:r w:rsidR="00AA108E" w:rsidRPr="001104D2">
        <w:rPr>
          <w:rFonts w:ascii="Cambria" w:hAnsi="Cambria"/>
          <w:sz w:val="28"/>
          <w:szCs w:val="28"/>
        </w:rPr>
        <w:t>Det är viktigt att tydligt markera att beteendet är oönskat genom att säga ifrån eller att be någon annan säga ifrån.</w:t>
      </w:r>
      <w:r w:rsidR="005B309D" w:rsidRPr="001104D2">
        <w:rPr>
          <w:rFonts w:ascii="Cambria" w:hAnsi="Cambria"/>
          <w:sz w:val="28"/>
          <w:szCs w:val="28"/>
        </w:rPr>
        <w:t xml:space="preserve"> </w:t>
      </w:r>
      <w:r w:rsidRPr="001104D2">
        <w:rPr>
          <w:rFonts w:ascii="Cambria" w:hAnsi="Cambria"/>
          <w:sz w:val="28"/>
          <w:szCs w:val="28"/>
        </w:rPr>
        <w:t xml:space="preserve">Om det inte leder till önskad förändring eller trakasserierna är av mer allvarlig natur ska </w:t>
      </w:r>
      <w:r w:rsidRPr="001104D2">
        <w:rPr>
          <w:rFonts w:ascii="Cambria" w:hAnsi="Cambria"/>
          <w:sz w:val="28"/>
          <w:szCs w:val="28"/>
        </w:rPr>
        <w:lastRenderedPageBreak/>
        <w:t xml:space="preserve">formella åtgärder vidtas. </w:t>
      </w:r>
      <w:r w:rsidRPr="001104D2">
        <w:rPr>
          <w:rFonts w:ascii="Cambria" w:hAnsi="Cambria"/>
          <w:sz w:val="28"/>
          <w:szCs w:val="28"/>
        </w:rPr>
        <w:t>En eventuell</w:t>
      </w:r>
      <w:r w:rsidR="0096185F" w:rsidRPr="001104D2">
        <w:rPr>
          <w:rFonts w:ascii="Cambria" w:hAnsi="Cambria"/>
          <w:sz w:val="28"/>
          <w:szCs w:val="28"/>
        </w:rPr>
        <w:t xml:space="preserve"> </w:t>
      </w:r>
      <w:r w:rsidR="0096185F" w:rsidRPr="001104D2">
        <w:rPr>
          <w:rFonts w:ascii="Cambria" w:hAnsi="Cambria"/>
          <w:b/>
          <w:bCs/>
          <w:sz w:val="28"/>
          <w:szCs w:val="28"/>
        </w:rPr>
        <w:t>timeout för den utpekade personen under pågående utredningen</w:t>
      </w:r>
      <w:r w:rsidRPr="001104D2">
        <w:rPr>
          <w:rFonts w:ascii="Cambria" w:hAnsi="Cambria"/>
          <w:sz w:val="28"/>
          <w:szCs w:val="28"/>
        </w:rPr>
        <w:t xml:space="preserve"> kan bli aktuell</w:t>
      </w:r>
      <w:r w:rsidR="00F30E67" w:rsidRPr="001104D2">
        <w:rPr>
          <w:rFonts w:ascii="Cambria" w:hAnsi="Cambria"/>
          <w:sz w:val="28"/>
          <w:szCs w:val="28"/>
        </w:rPr>
        <w:t>.</w:t>
      </w:r>
      <w:r w:rsidR="0096185F" w:rsidRPr="001104D2">
        <w:rPr>
          <w:rFonts w:ascii="Cambria" w:hAnsi="Cambria"/>
          <w:sz w:val="28"/>
          <w:szCs w:val="28"/>
        </w:rPr>
        <w:t xml:space="preserve"> Beslut om timeout kan ej tas av utredaren på egen hand utan måste först tas upp med föreningens styrelse. </w:t>
      </w:r>
      <w:r w:rsidR="009F0979" w:rsidRPr="001104D2">
        <w:rPr>
          <w:rFonts w:ascii="Cambria" w:hAnsi="Cambria"/>
          <w:sz w:val="28"/>
          <w:szCs w:val="28"/>
        </w:rPr>
        <w:t xml:space="preserve"> </w:t>
      </w:r>
      <w:r w:rsidR="00C70529" w:rsidRPr="001104D2">
        <w:rPr>
          <w:rFonts w:ascii="Cambria" w:hAnsi="Cambria"/>
          <w:sz w:val="28"/>
          <w:szCs w:val="28"/>
        </w:rPr>
        <w:t>Om utredningen leder till att någon kan anses skyldig</w:t>
      </w:r>
      <w:r w:rsidR="009A71BA" w:rsidRPr="001104D2">
        <w:rPr>
          <w:rFonts w:ascii="Cambria" w:hAnsi="Cambria"/>
          <w:sz w:val="28"/>
          <w:szCs w:val="28"/>
        </w:rPr>
        <w:t xml:space="preserve"> </w:t>
      </w:r>
      <w:r w:rsidR="00FF153C" w:rsidRPr="001104D2">
        <w:rPr>
          <w:rFonts w:ascii="Cambria" w:hAnsi="Cambria"/>
          <w:sz w:val="28"/>
          <w:szCs w:val="28"/>
        </w:rPr>
        <w:t>kan</w:t>
      </w:r>
      <w:r w:rsidR="009A71BA" w:rsidRPr="001104D2">
        <w:rPr>
          <w:rFonts w:ascii="Cambria" w:hAnsi="Cambria"/>
          <w:sz w:val="28"/>
          <w:szCs w:val="28"/>
        </w:rPr>
        <w:t>, vid allvarligt ärende alternativt upprepade incidenter</w:t>
      </w:r>
      <w:r w:rsidR="00FF153C" w:rsidRPr="001104D2">
        <w:rPr>
          <w:rFonts w:ascii="Cambria" w:hAnsi="Cambria"/>
          <w:sz w:val="28"/>
          <w:szCs w:val="28"/>
        </w:rPr>
        <w:t>, det leda till att denna</w:t>
      </w:r>
      <w:r w:rsidR="00C70529" w:rsidRPr="001104D2">
        <w:rPr>
          <w:rFonts w:ascii="Cambria" w:hAnsi="Cambria"/>
          <w:sz w:val="28"/>
          <w:szCs w:val="28"/>
        </w:rPr>
        <w:t xml:space="preserve"> </w:t>
      </w:r>
      <w:r w:rsidR="00C70529" w:rsidRPr="001104D2">
        <w:rPr>
          <w:rFonts w:ascii="Cambria" w:hAnsi="Cambria"/>
          <w:b/>
          <w:bCs/>
          <w:sz w:val="28"/>
          <w:szCs w:val="28"/>
        </w:rPr>
        <w:t>permanent stängs av från föreningens verksamhet</w:t>
      </w:r>
      <w:r w:rsidR="00C70529" w:rsidRPr="001104D2">
        <w:rPr>
          <w:rFonts w:ascii="Cambria" w:hAnsi="Cambria"/>
          <w:sz w:val="28"/>
          <w:szCs w:val="28"/>
        </w:rPr>
        <w:t xml:space="preserve">. Om utredningen anser att trakasserierna är av så allvarlig karaktär att det kan finnas brottsmisstanke ska ärendet överlämnas till </w:t>
      </w:r>
      <w:r w:rsidR="00C70529" w:rsidRPr="001104D2">
        <w:rPr>
          <w:rFonts w:ascii="Cambria" w:hAnsi="Cambria"/>
          <w:b/>
          <w:bCs/>
          <w:sz w:val="28"/>
          <w:szCs w:val="28"/>
        </w:rPr>
        <w:t xml:space="preserve">polismyndigheten </w:t>
      </w:r>
      <w:r w:rsidR="00C70529" w:rsidRPr="001104D2">
        <w:rPr>
          <w:rFonts w:ascii="Cambria" w:hAnsi="Cambria"/>
          <w:sz w:val="28"/>
          <w:szCs w:val="28"/>
        </w:rPr>
        <w:t>och följas upp av föreningen.</w:t>
      </w:r>
      <w:r w:rsidR="00AB0E4D" w:rsidRPr="001104D2">
        <w:rPr>
          <w:rFonts w:ascii="Cambria" w:hAnsi="Cambria"/>
          <w:sz w:val="28"/>
          <w:szCs w:val="28"/>
        </w:rPr>
        <w:t xml:space="preserve"> Rapporten kan i dessa fall överlämnas till polisen.</w:t>
      </w:r>
      <w:r w:rsidR="00C70529" w:rsidRPr="001104D2">
        <w:rPr>
          <w:rFonts w:ascii="Cambria" w:hAnsi="Cambria"/>
          <w:sz w:val="28"/>
          <w:szCs w:val="28"/>
        </w:rPr>
        <w:t xml:space="preserve"> Föreningen har dock kvar ansvaret att utreda händelsen och vidta förebyggande åtgärder</w:t>
      </w:r>
      <w:r w:rsidR="00413682" w:rsidRPr="001104D2">
        <w:rPr>
          <w:rFonts w:ascii="Cambria" w:hAnsi="Cambria"/>
          <w:sz w:val="28"/>
          <w:szCs w:val="28"/>
        </w:rPr>
        <w:t>.</w:t>
      </w:r>
    </w:p>
    <w:p w14:paraId="3A5727A6" w14:textId="77777777" w:rsidR="004838A1" w:rsidRPr="004838A1" w:rsidRDefault="004838A1" w:rsidP="005B309D">
      <w:pPr>
        <w:spacing w:before="477" w:after="0" w:line="240" w:lineRule="auto"/>
        <w:rPr>
          <w:rFonts w:ascii="Cambria" w:eastAsia="Times New Roman" w:hAnsi="Cambria" w:cs="Times New Roman"/>
          <w:sz w:val="28"/>
          <w:szCs w:val="28"/>
          <w:lang w:eastAsia="sv-SE"/>
        </w:rPr>
      </w:pPr>
      <w:r w:rsidRPr="004838A1">
        <w:rPr>
          <w:rFonts w:ascii="Cambria" w:eastAsia="Times New Roman" w:hAnsi="Cambria" w:cs="Arial"/>
          <w:b/>
          <w:bCs/>
          <w:color w:val="181818"/>
          <w:sz w:val="28"/>
          <w:szCs w:val="28"/>
          <w:lang w:eastAsia="sv-SE"/>
        </w:rPr>
        <w:t>NULÄGESANALYS OCH VAD SOM BEHÖVER GÖRAS</w:t>
      </w:r>
    </w:p>
    <w:p w14:paraId="3C98D290" w14:textId="4A088FE2" w:rsidR="004838A1" w:rsidRPr="004838A1" w:rsidRDefault="004838A1" w:rsidP="005B309D">
      <w:pPr>
        <w:spacing w:before="477" w:after="0" w:line="240" w:lineRule="auto"/>
        <w:rPr>
          <w:rFonts w:ascii="Cambria" w:eastAsia="Times New Roman" w:hAnsi="Cambria" w:cs="Times New Roman"/>
          <w:sz w:val="28"/>
          <w:szCs w:val="28"/>
          <w:lang w:eastAsia="sv-SE"/>
        </w:rPr>
      </w:pPr>
      <w:r w:rsidRPr="004838A1">
        <w:rPr>
          <w:rFonts w:ascii="Cambria" w:eastAsia="Times New Roman" w:hAnsi="Cambria" w:cs="Arial"/>
          <w:color w:val="181818"/>
          <w:sz w:val="28"/>
          <w:szCs w:val="28"/>
          <w:lang w:eastAsia="sv-SE"/>
        </w:rPr>
        <w:t xml:space="preserve">Föreningens verksamhet har sitt absoluta fokus på barn och ungdomar där ett 90-tal unga leds av ideella tränare fördelade på ett tjugotal grupper. </w:t>
      </w:r>
      <w:r w:rsidR="008E1212">
        <w:rPr>
          <w:rFonts w:ascii="Cambria" w:eastAsia="Times New Roman" w:hAnsi="Cambria" w:cs="Arial"/>
          <w:color w:val="181818"/>
          <w:sz w:val="28"/>
          <w:szCs w:val="28"/>
          <w:lang w:eastAsia="sv-SE"/>
        </w:rPr>
        <w:t>Tretton</w:t>
      </w:r>
      <w:r w:rsidRPr="004838A1">
        <w:rPr>
          <w:rFonts w:ascii="Cambria" w:eastAsia="Times New Roman" w:hAnsi="Cambria" w:cs="Arial"/>
          <w:color w:val="181818"/>
          <w:sz w:val="28"/>
          <w:szCs w:val="28"/>
          <w:lang w:eastAsia="sv-SE"/>
        </w:rPr>
        <w:t xml:space="preserve"> tränare engagerar sig varje vecka och ett stort antal finns till förfogande vid behov. </w:t>
      </w:r>
    </w:p>
    <w:p w14:paraId="4DD2AE2F" w14:textId="783DF6B1" w:rsidR="004838A1" w:rsidRPr="004838A1" w:rsidRDefault="004838A1" w:rsidP="005B309D">
      <w:pPr>
        <w:spacing w:before="477" w:after="0" w:line="240" w:lineRule="auto"/>
        <w:rPr>
          <w:rFonts w:ascii="Cambria" w:eastAsia="Times New Roman" w:hAnsi="Cambria" w:cs="Times New Roman"/>
          <w:sz w:val="28"/>
          <w:szCs w:val="28"/>
          <w:lang w:eastAsia="sv-SE"/>
        </w:rPr>
      </w:pPr>
      <w:r w:rsidRPr="004838A1">
        <w:rPr>
          <w:rFonts w:ascii="Cambria" w:eastAsia="Times New Roman" w:hAnsi="Cambria" w:cs="Arial"/>
          <w:color w:val="181818"/>
          <w:sz w:val="28"/>
          <w:szCs w:val="28"/>
          <w:lang w:eastAsia="sv-SE"/>
        </w:rPr>
        <w:t xml:space="preserve">Totalt har föreningen långt över 400 medlemmar och det antalet ökar ständigt sedan vi drog </w:t>
      </w:r>
      <w:proofErr w:type="gramStart"/>
      <w:r w:rsidRPr="004838A1">
        <w:rPr>
          <w:rFonts w:ascii="Cambria" w:eastAsia="Times New Roman" w:hAnsi="Cambria" w:cs="Arial"/>
          <w:color w:val="181818"/>
          <w:sz w:val="28"/>
          <w:szCs w:val="28"/>
          <w:lang w:eastAsia="sv-SE"/>
        </w:rPr>
        <w:t>igång</w:t>
      </w:r>
      <w:proofErr w:type="gramEnd"/>
      <w:r w:rsidRPr="004838A1">
        <w:rPr>
          <w:rFonts w:ascii="Cambria" w:eastAsia="Times New Roman" w:hAnsi="Cambria" w:cs="Arial"/>
          <w:color w:val="181818"/>
          <w:sz w:val="28"/>
          <w:szCs w:val="28"/>
          <w:lang w:eastAsia="sv-SE"/>
        </w:rPr>
        <w:t xml:space="preserve"> juniorverksamheten på allvar. Vi har liknande antal tjejer som killar i våra träningsgrupper och bland vuxna finns något fler män än kvinnor. Tittar vi på tränargruppen finns en stor majoritet</w:t>
      </w:r>
      <w:r w:rsidR="00645F9D" w:rsidRPr="001104D2">
        <w:rPr>
          <w:rFonts w:ascii="Cambria" w:eastAsia="Times New Roman" w:hAnsi="Cambria" w:cs="Arial"/>
          <w:color w:val="181818"/>
          <w:sz w:val="28"/>
          <w:szCs w:val="28"/>
          <w:lang w:eastAsia="sv-SE"/>
        </w:rPr>
        <w:t xml:space="preserve"> av</w:t>
      </w:r>
      <w:r w:rsidRPr="004838A1">
        <w:rPr>
          <w:rFonts w:ascii="Cambria" w:eastAsia="Times New Roman" w:hAnsi="Cambria" w:cs="Arial"/>
          <w:color w:val="181818"/>
          <w:sz w:val="28"/>
          <w:szCs w:val="28"/>
          <w:lang w:eastAsia="sv-SE"/>
        </w:rPr>
        <w:t xml:space="preserve"> män (pappor) och en</w:t>
      </w:r>
      <w:r w:rsidR="00645F9D" w:rsidRPr="001104D2">
        <w:rPr>
          <w:rFonts w:ascii="Cambria" w:eastAsia="Times New Roman" w:hAnsi="Cambria" w:cs="Arial"/>
          <w:color w:val="181818"/>
          <w:sz w:val="28"/>
          <w:szCs w:val="28"/>
          <w:lang w:eastAsia="sv-SE"/>
        </w:rPr>
        <w:t xml:space="preserve">dast tre av </w:t>
      </w:r>
      <w:r w:rsidR="003021AB" w:rsidRPr="001104D2">
        <w:rPr>
          <w:rFonts w:ascii="Cambria" w:eastAsia="Times New Roman" w:hAnsi="Cambria" w:cs="Arial"/>
          <w:color w:val="181818"/>
          <w:sz w:val="28"/>
          <w:szCs w:val="28"/>
          <w:lang w:eastAsia="sv-SE"/>
        </w:rPr>
        <w:t>tretton tränarna för våra unga är kvinnor</w:t>
      </w:r>
      <w:r w:rsidRPr="004838A1">
        <w:rPr>
          <w:rFonts w:ascii="Cambria" w:eastAsia="Times New Roman" w:hAnsi="Cambria" w:cs="Arial"/>
          <w:color w:val="181818"/>
          <w:sz w:val="28"/>
          <w:szCs w:val="28"/>
          <w:lang w:eastAsia="sv-SE"/>
        </w:rPr>
        <w:t>. </w:t>
      </w:r>
    </w:p>
    <w:p w14:paraId="2671330B" w14:textId="2A215947" w:rsidR="004838A1" w:rsidRPr="004838A1" w:rsidRDefault="004838A1" w:rsidP="005B309D">
      <w:pPr>
        <w:spacing w:before="477" w:after="0" w:line="240" w:lineRule="auto"/>
        <w:rPr>
          <w:rFonts w:ascii="Cambria" w:eastAsia="Times New Roman" w:hAnsi="Cambria" w:cs="Times New Roman"/>
          <w:sz w:val="28"/>
          <w:szCs w:val="28"/>
          <w:lang w:eastAsia="sv-SE"/>
        </w:rPr>
      </w:pPr>
      <w:r w:rsidRPr="004838A1">
        <w:rPr>
          <w:rFonts w:ascii="Cambria" w:eastAsia="Times New Roman" w:hAnsi="Cambria" w:cs="Arial"/>
          <w:color w:val="181818"/>
          <w:sz w:val="28"/>
          <w:szCs w:val="28"/>
          <w:lang w:eastAsia="sv-SE"/>
        </w:rPr>
        <w:t xml:space="preserve">Sedan </w:t>
      </w:r>
      <w:r w:rsidR="003021AB" w:rsidRPr="001104D2">
        <w:rPr>
          <w:rFonts w:ascii="Cambria" w:eastAsia="Times New Roman" w:hAnsi="Cambria" w:cs="Arial"/>
          <w:color w:val="181818"/>
          <w:sz w:val="28"/>
          <w:szCs w:val="28"/>
          <w:lang w:eastAsia="sv-SE"/>
        </w:rPr>
        <w:t>våren 2022</w:t>
      </w:r>
      <w:r w:rsidRPr="004838A1">
        <w:rPr>
          <w:rFonts w:ascii="Cambria" w:eastAsia="Times New Roman" w:hAnsi="Cambria" w:cs="Arial"/>
          <w:color w:val="181818"/>
          <w:sz w:val="28"/>
          <w:szCs w:val="28"/>
          <w:lang w:eastAsia="sv-SE"/>
        </w:rPr>
        <w:t xml:space="preserve"> har vi </w:t>
      </w:r>
      <w:r w:rsidR="003021AB" w:rsidRPr="001104D2">
        <w:rPr>
          <w:rFonts w:ascii="Cambria" w:eastAsia="Times New Roman" w:hAnsi="Cambria" w:cs="Arial"/>
          <w:color w:val="181818"/>
          <w:sz w:val="28"/>
          <w:szCs w:val="28"/>
          <w:lang w:eastAsia="sv-SE"/>
        </w:rPr>
        <w:t>även</w:t>
      </w:r>
      <w:r w:rsidRPr="004838A1">
        <w:rPr>
          <w:rFonts w:ascii="Cambria" w:eastAsia="Times New Roman" w:hAnsi="Cambria" w:cs="Arial"/>
          <w:color w:val="181818"/>
          <w:sz w:val="28"/>
          <w:szCs w:val="28"/>
          <w:lang w:eastAsia="sv-SE"/>
        </w:rPr>
        <w:t xml:space="preserve"> träningsgrupp för personer med olika typer av funktionsvariation. Gruppen har blivit större och </w:t>
      </w:r>
      <w:r w:rsidR="003021AB" w:rsidRPr="001104D2">
        <w:rPr>
          <w:rFonts w:ascii="Cambria" w:eastAsia="Times New Roman" w:hAnsi="Cambria" w:cs="Arial"/>
          <w:color w:val="181818"/>
          <w:sz w:val="28"/>
          <w:szCs w:val="28"/>
          <w:lang w:eastAsia="sv-SE"/>
        </w:rPr>
        <w:t xml:space="preserve">fem-sex </w:t>
      </w:r>
      <w:r w:rsidRPr="004838A1">
        <w:rPr>
          <w:rFonts w:ascii="Cambria" w:eastAsia="Times New Roman" w:hAnsi="Cambria" w:cs="Arial"/>
          <w:color w:val="181818"/>
          <w:sz w:val="28"/>
          <w:szCs w:val="28"/>
          <w:lang w:eastAsia="sv-SE"/>
        </w:rPr>
        <w:t>deltagare tränar nu varje vecka tillsammans med oss. Detta har fått mycket positivt gensvar från såväl deltagare som deras föräldrar/vårdnadshavare.</w:t>
      </w:r>
    </w:p>
    <w:p w14:paraId="5FBFEB09" w14:textId="16BED9EE" w:rsidR="004838A1" w:rsidRPr="004838A1" w:rsidRDefault="004838A1" w:rsidP="005B309D">
      <w:pPr>
        <w:spacing w:before="477" w:after="0" w:line="240" w:lineRule="auto"/>
        <w:rPr>
          <w:rFonts w:ascii="Cambria" w:eastAsia="Times New Roman" w:hAnsi="Cambria" w:cs="Times New Roman"/>
          <w:sz w:val="28"/>
          <w:szCs w:val="28"/>
          <w:lang w:eastAsia="sv-SE"/>
        </w:rPr>
      </w:pPr>
      <w:r w:rsidRPr="004838A1">
        <w:rPr>
          <w:rFonts w:ascii="Cambria" w:eastAsia="Times New Roman" w:hAnsi="Cambria" w:cs="Arial"/>
          <w:color w:val="181818"/>
          <w:sz w:val="28"/>
          <w:szCs w:val="28"/>
          <w:lang w:eastAsia="sv-SE"/>
        </w:rPr>
        <w:t>I styrelsen har vi tre kvinnor och fem män med en spridning ålders</w:t>
      </w:r>
      <w:r w:rsidR="005B309D" w:rsidRPr="001104D2">
        <w:rPr>
          <w:rFonts w:ascii="Cambria" w:eastAsia="Times New Roman" w:hAnsi="Cambria" w:cs="Arial"/>
          <w:color w:val="181818"/>
          <w:sz w:val="28"/>
          <w:szCs w:val="28"/>
          <w:lang w:eastAsia="sv-SE"/>
        </w:rPr>
        <w:t>-</w:t>
      </w:r>
      <w:r w:rsidRPr="004838A1">
        <w:rPr>
          <w:rFonts w:ascii="Cambria" w:eastAsia="Times New Roman" w:hAnsi="Cambria" w:cs="Arial"/>
          <w:color w:val="181818"/>
          <w:sz w:val="28"/>
          <w:szCs w:val="28"/>
          <w:lang w:eastAsia="sv-SE"/>
        </w:rPr>
        <w:t xml:space="preserve">mässigt från 30 år och upp till </w:t>
      </w:r>
      <w:proofErr w:type="gramStart"/>
      <w:r w:rsidRPr="004838A1">
        <w:rPr>
          <w:rFonts w:ascii="Cambria" w:eastAsia="Times New Roman" w:hAnsi="Cambria" w:cs="Arial"/>
          <w:color w:val="181818"/>
          <w:sz w:val="28"/>
          <w:szCs w:val="28"/>
          <w:lang w:eastAsia="sv-SE"/>
        </w:rPr>
        <w:t>55-60</w:t>
      </w:r>
      <w:proofErr w:type="gramEnd"/>
      <w:r w:rsidRPr="004838A1">
        <w:rPr>
          <w:rFonts w:ascii="Cambria" w:eastAsia="Times New Roman" w:hAnsi="Cambria" w:cs="Arial"/>
          <w:color w:val="181818"/>
          <w:sz w:val="28"/>
          <w:szCs w:val="28"/>
          <w:lang w:eastAsia="sv-SE"/>
        </w:rPr>
        <w:t xml:space="preserve"> års ålder. </w:t>
      </w:r>
    </w:p>
    <w:p w14:paraId="60A8A164" w14:textId="145F49A1" w:rsidR="004838A1" w:rsidRPr="004838A1" w:rsidRDefault="003853B0" w:rsidP="005B309D">
      <w:pPr>
        <w:spacing w:before="477" w:after="0" w:line="240" w:lineRule="auto"/>
        <w:rPr>
          <w:rFonts w:ascii="Cambria" w:eastAsia="Times New Roman" w:hAnsi="Cambria" w:cs="Times New Roman"/>
          <w:sz w:val="28"/>
          <w:szCs w:val="28"/>
          <w:lang w:eastAsia="sv-SE"/>
        </w:rPr>
      </w:pPr>
      <w:r>
        <w:rPr>
          <w:rFonts w:ascii="Cambria" w:eastAsia="Times New Roman" w:hAnsi="Cambria" w:cs="Arial"/>
          <w:color w:val="181818"/>
          <w:sz w:val="28"/>
          <w:szCs w:val="28"/>
          <w:lang w:eastAsia="sv-SE"/>
        </w:rPr>
        <w:t xml:space="preserve">Deltagarna i </w:t>
      </w:r>
      <w:proofErr w:type="spellStart"/>
      <w:r>
        <w:rPr>
          <w:rFonts w:ascii="Cambria" w:eastAsia="Times New Roman" w:hAnsi="Cambria" w:cs="Arial"/>
          <w:color w:val="181818"/>
          <w:sz w:val="28"/>
          <w:szCs w:val="28"/>
          <w:lang w:eastAsia="sv-SE"/>
        </w:rPr>
        <w:t>j</w:t>
      </w:r>
      <w:r w:rsidR="004838A1" w:rsidRPr="004838A1">
        <w:rPr>
          <w:rFonts w:ascii="Cambria" w:eastAsia="Times New Roman" w:hAnsi="Cambria" w:cs="Arial"/>
          <w:color w:val="181818"/>
          <w:sz w:val="28"/>
          <w:szCs w:val="28"/>
          <w:lang w:eastAsia="sv-SE"/>
        </w:rPr>
        <w:t>uniorgrupperna</w:t>
      </w:r>
      <w:proofErr w:type="spellEnd"/>
      <w:r w:rsidR="004838A1" w:rsidRPr="004838A1">
        <w:rPr>
          <w:rFonts w:ascii="Cambria" w:eastAsia="Times New Roman" w:hAnsi="Cambria" w:cs="Arial"/>
          <w:color w:val="181818"/>
          <w:sz w:val="28"/>
          <w:szCs w:val="28"/>
          <w:lang w:eastAsia="sv-SE"/>
        </w:rPr>
        <w:t>, liksom nästintill samtliga vuxna medlemmar i föreningen har gemensam etnisk bakgrund.</w:t>
      </w:r>
    </w:p>
    <w:p w14:paraId="40447376" w14:textId="32BB442C" w:rsidR="004838A1" w:rsidRPr="004838A1" w:rsidRDefault="004838A1" w:rsidP="005B309D">
      <w:pPr>
        <w:spacing w:before="477" w:after="0" w:line="240" w:lineRule="auto"/>
        <w:rPr>
          <w:rFonts w:ascii="Cambria" w:eastAsia="Times New Roman" w:hAnsi="Cambria" w:cs="Times New Roman"/>
          <w:sz w:val="28"/>
          <w:szCs w:val="28"/>
          <w:lang w:eastAsia="sv-SE"/>
        </w:rPr>
      </w:pPr>
      <w:r w:rsidRPr="004838A1">
        <w:rPr>
          <w:rFonts w:ascii="Cambria" w:eastAsia="Times New Roman" w:hAnsi="Cambria" w:cs="Arial"/>
          <w:color w:val="181818"/>
          <w:sz w:val="28"/>
          <w:szCs w:val="28"/>
          <w:lang w:eastAsia="sv-SE"/>
        </w:rPr>
        <w:t>Vid analys av klimatet bland våra medlemmar och under tränings</w:t>
      </w:r>
      <w:r w:rsidR="005B309D" w:rsidRPr="001104D2">
        <w:rPr>
          <w:rFonts w:ascii="Cambria" w:eastAsia="Times New Roman" w:hAnsi="Cambria" w:cs="Arial"/>
          <w:color w:val="181818"/>
          <w:sz w:val="28"/>
          <w:szCs w:val="28"/>
          <w:lang w:eastAsia="sv-SE"/>
        </w:rPr>
        <w:t>-</w:t>
      </w:r>
      <w:r w:rsidRPr="004838A1">
        <w:rPr>
          <w:rFonts w:ascii="Cambria" w:eastAsia="Times New Roman" w:hAnsi="Cambria" w:cs="Arial"/>
          <w:color w:val="181818"/>
          <w:sz w:val="28"/>
          <w:szCs w:val="28"/>
          <w:lang w:eastAsia="sv-SE"/>
        </w:rPr>
        <w:t xml:space="preserve">tillfällena finner vi att vår förenings ledord (glädje, gemenskap och delaktighet) har fokus under träningstillfällen och arrangemang inom föreningen. Inga </w:t>
      </w:r>
      <w:r w:rsidRPr="004838A1">
        <w:rPr>
          <w:rFonts w:ascii="Cambria" w:eastAsia="Times New Roman" w:hAnsi="Cambria" w:cs="Arial"/>
          <w:color w:val="181818"/>
          <w:sz w:val="28"/>
          <w:szCs w:val="28"/>
          <w:lang w:eastAsia="sv-SE"/>
        </w:rPr>
        <w:lastRenderedPageBreak/>
        <w:t>anmärkningar eller varningstecken kan ses gällande någon form av diskriminering. Vuxna är närvarande i mindre grupper på begränsad yta och omklädning kring träningarna görs hemma</w:t>
      </w:r>
      <w:r w:rsidR="00752AE0" w:rsidRPr="001104D2">
        <w:rPr>
          <w:rFonts w:ascii="Cambria" w:eastAsia="Times New Roman" w:hAnsi="Cambria" w:cs="Arial"/>
          <w:color w:val="181818"/>
          <w:sz w:val="28"/>
          <w:szCs w:val="28"/>
          <w:lang w:eastAsia="sv-SE"/>
        </w:rPr>
        <w:t>. Dessutom</w:t>
      </w:r>
      <w:r w:rsidRPr="004838A1">
        <w:rPr>
          <w:rFonts w:ascii="Cambria" w:eastAsia="Times New Roman" w:hAnsi="Cambria" w:cs="Arial"/>
          <w:color w:val="181818"/>
          <w:sz w:val="28"/>
          <w:szCs w:val="28"/>
          <w:lang w:eastAsia="sv-SE"/>
        </w:rPr>
        <w:t xml:space="preserve"> är</w:t>
      </w:r>
      <w:r w:rsidR="00752AE0" w:rsidRPr="001104D2">
        <w:rPr>
          <w:rFonts w:ascii="Cambria" w:eastAsia="Times New Roman" w:hAnsi="Cambria" w:cs="Arial"/>
          <w:color w:val="181818"/>
          <w:sz w:val="28"/>
          <w:szCs w:val="28"/>
          <w:lang w:eastAsia="sv-SE"/>
        </w:rPr>
        <w:t xml:space="preserve"> det</w:t>
      </w:r>
      <w:r w:rsidRPr="004838A1">
        <w:rPr>
          <w:rFonts w:ascii="Cambria" w:eastAsia="Times New Roman" w:hAnsi="Cambria" w:cs="Arial"/>
          <w:color w:val="181818"/>
          <w:sz w:val="28"/>
          <w:szCs w:val="28"/>
          <w:lang w:eastAsia="sv-SE"/>
        </w:rPr>
        <w:t xml:space="preserve"> vanligt förekommande att föräldrar befinner sig i </w:t>
      </w:r>
      <w:proofErr w:type="spellStart"/>
      <w:r w:rsidRPr="004838A1">
        <w:rPr>
          <w:rFonts w:ascii="Cambria" w:eastAsia="Times New Roman" w:hAnsi="Cambria" w:cs="Arial"/>
          <w:color w:val="181818"/>
          <w:sz w:val="28"/>
          <w:szCs w:val="28"/>
          <w:lang w:eastAsia="sv-SE"/>
        </w:rPr>
        <w:t>padelhallen</w:t>
      </w:r>
      <w:proofErr w:type="spellEnd"/>
      <w:r w:rsidRPr="004838A1">
        <w:rPr>
          <w:rFonts w:ascii="Cambria" w:eastAsia="Times New Roman" w:hAnsi="Cambria" w:cs="Arial"/>
          <w:color w:val="181818"/>
          <w:sz w:val="28"/>
          <w:szCs w:val="28"/>
          <w:lang w:eastAsia="sv-SE"/>
        </w:rPr>
        <w:t xml:space="preserve"> under aktiviteten. På detta sätt är kontrollen stor kring vad som sker under passen.</w:t>
      </w:r>
    </w:p>
    <w:p w14:paraId="1D0E528E" w14:textId="5533151D" w:rsidR="004838A1" w:rsidRPr="004838A1" w:rsidRDefault="004838A1" w:rsidP="005B309D">
      <w:pPr>
        <w:spacing w:before="477" w:after="0" w:line="240" w:lineRule="auto"/>
        <w:rPr>
          <w:rFonts w:ascii="Cambria" w:eastAsia="Times New Roman" w:hAnsi="Cambria" w:cs="Times New Roman"/>
          <w:sz w:val="28"/>
          <w:szCs w:val="28"/>
          <w:lang w:eastAsia="sv-SE"/>
        </w:rPr>
      </w:pPr>
      <w:r w:rsidRPr="004838A1">
        <w:rPr>
          <w:rFonts w:ascii="Cambria" w:eastAsia="Times New Roman" w:hAnsi="Cambria" w:cs="Arial"/>
          <w:color w:val="181818"/>
          <w:sz w:val="28"/>
          <w:szCs w:val="28"/>
          <w:lang w:eastAsia="sv-SE"/>
        </w:rPr>
        <w:t>Föreningen bör arbeta för att få in fler deltagare med annan etnisk eller kulturell bakgrund via exempelvis kommun på samma sätt som vi i nuläget arbetar med verksamhet för personer med olika funktions</w:t>
      </w:r>
      <w:r w:rsidR="005B309D" w:rsidRPr="001104D2">
        <w:rPr>
          <w:rFonts w:ascii="Cambria" w:eastAsia="Times New Roman" w:hAnsi="Cambria" w:cs="Arial"/>
          <w:color w:val="181818"/>
          <w:sz w:val="28"/>
          <w:szCs w:val="28"/>
          <w:lang w:eastAsia="sv-SE"/>
        </w:rPr>
        <w:t>-</w:t>
      </w:r>
      <w:r w:rsidRPr="004838A1">
        <w:rPr>
          <w:rFonts w:ascii="Cambria" w:eastAsia="Times New Roman" w:hAnsi="Cambria" w:cs="Arial"/>
          <w:color w:val="181818"/>
          <w:sz w:val="28"/>
          <w:szCs w:val="28"/>
          <w:lang w:eastAsia="sv-SE"/>
        </w:rPr>
        <w:t>variationer.</w:t>
      </w:r>
      <w:r w:rsidR="00B136FB" w:rsidRPr="001104D2">
        <w:rPr>
          <w:rFonts w:ascii="Cambria" w:eastAsia="Times New Roman" w:hAnsi="Cambria" w:cs="Arial"/>
          <w:color w:val="181818"/>
          <w:sz w:val="28"/>
          <w:szCs w:val="28"/>
          <w:lang w:eastAsia="sv-SE"/>
        </w:rPr>
        <w:t xml:space="preserve"> Under 2023 ska kontakter tas med potentiella samarbetspartners och kommun för att se </w:t>
      </w:r>
      <w:r w:rsidR="00564F73" w:rsidRPr="001104D2">
        <w:rPr>
          <w:rFonts w:ascii="Cambria" w:eastAsia="Times New Roman" w:hAnsi="Cambria" w:cs="Arial"/>
          <w:color w:val="181818"/>
          <w:sz w:val="28"/>
          <w:szCs w:val="28"/>
          <w:lang w:eastAsia="sv-SE"/>
        </w:rPr>
        <w:t xml:space="preserve">hur vi kan öka den kulturella mångfalden i Båstad </w:t>
      </w:r>
      <w:proofErr w:type="spellStart"/>
      <w:r w:rsidR="00564F73" w:rsidRPr="001104D2">
        <w:rPr>
          <w:rFonts w:ascii="Cambria" w:eastAsia="Times New Roman" w:hAnsi="Cambria" w:cs="Arial"/>
          <w:color w:val="181818"/>
          <w:sz w:val="28"/>
          <w:szCs w:val="28"/>
          <w:lang w:eastAsia="sv-SE"/>
        </w:rPr>
        <w:t>Padelklubb</w:t>
      </w:r>
      <w:proofErr w:type="spellEnd"/>
      <w:r w:rsidR="00564F73" w:rsidRPr="001104D2">
        <w:rPr>
          <w:rFonts w:ascii="Cambria" w:eastAsia="Times New Roman" w:hAnsi="Cambria" w:cs="Arial"/>
          <w:color w:val="181818"/>
          <w:sz w:val="28"/>
          <w:szCs w:val="28"/>
          <w:lang w:eastAsia="sv-SE"/>
        </w:rPr>
        <w:t>.</w:t>
      </w:r>
    </w:p>
    <w:p w14:paraId="4981DF83" w14:textId="10940A89" w:rsidR="004838A1" w:rsidRPr="004838A1" w:rsidRDefault="004838A1" w:rsidP="005B309D">
      <w:pPr>
        <w:spacing w:before="477" w:after="0" w:line="240" w:lineRule="auto"/>
        <w:rPr>
          <w:rFonts w:ascii="Cambria" w:eastAsia="Times New Roman" w:hAnsi="Cambria" w:cs="Times New Roman"/>
          <w:sz w:val="28"/>
          <w:szCs w:val="28"/>
          <w:lang w:eastAsia="sv-SE"/>
        </w:rPr>
      </w:pPr>
      <w:r w:rsidRPr="004838A1">
        <w:rPr>
          <w:rFonts w:ascii="Cambria" w:eastAsia="Times New Roman" w:hAnsi="Cambria" w:cs="Arial"/>
          <w:color w:val="181818"/>
          <w:sz w:val="28"/>
          <w:szCs w:val="28"/>
          <w:lang w:eastAsia="sv-SE"/>
        </w:rPr>
        <w:t xml:space="preserve">Vidare är det självklart betydelsefullt att </w:t>
      </w:r>
      <w:proofErr w:type="spellStart"/>
      <w:r w:rsidRPr="004838A1">
        <w:rPr>
          <w:rFonts w:ascii="Cambria" w:eastAsia="Times New Roman" w:hAnsi="Cambria" w:cs="Arial"/>
          <w:color w:val="181818"/>
          <w:sz w:val="28"/>
          <w:szCs w:val="28"/>
          <w:lang w:eastAsia="sv-SE"/>
        </w:rPr>
        <w:t>likabehandlingdokument</w:t>
      </w:r>
      <w:proofErr w:type="spellEnd"/>
      <w:r w:rsidRPr="004838A1">
        <w:rPr>
          <w:rFonts w:ascii="Cambria" w:eastAsia="Times New Roman" w:hAnsi="Cambria" w:cs="Arial"/>
          <w:color w:val="181818"/>
          <w:sz w:val="28"/>
          <w:szCs w:val="28"/>
          <w:lang w:eastAsia="sv-SE"/>
        </w:rPr>
        <w:t xml:space="preserve"> liksom policy kring </w:t>
      </w:r>
      <w:proofErr w:type="spellStart"/>
      <w:proofErr w:type="gramStart"/>
      <w:r w:rsidRPr="004838A1">
        <w:rPr>
          <w:rFonts w:ascii="Cambria" w:eastAsia="Times New Roman" w:hAnsi="Cambria" w:cs="Arial"/>
          <w:color w:val="181818"/>
          <w:sz w:val="28"/>
          <w:szCs w:val="28"/>
          <w:lang w:eastAsia="sv-SE"/>
        </w:rPr>
        <w:t>t.ex</w:t>
      </w:r>
      <w:proofErr w:type="spellEnd"/>
      <w:proofErr w:type="gramEnd"/>
      <w:r w:rsidRPr="004838A1">
        <w:rPr>
          <w:rFonts w:ascii="Cambria" w:eastAsia="Times New Roman" w:hAnsi="Cambria" w:cs="Arial"/>
          <w:color w:val="181818"/>
          <w:sz w:val="28"/>
          <w:szCs w:val="28"/>
          <w:lang w:eastAsia="sv-SE"/>
        </w:rPr>
        <w:t xml:space="preserve"> </w:t>
      </w:r>
      <w:r w:rsidR="00564F73" w:rsidRPr="001104D2">
        <w:rPr>
          <w:rFonts w:ascii="Cambria" w:eastAsia="Times New Roman" w:hAnsi="Cambria" w:cs="Arial"/>
          <w:color w:val="181818"/>
          <w:sz w:val="28"/>
          <w:szCs w:val="28"/>
          <w:lang w:eastAsia="sv-SE"/>
        </w:rPr>
        <w:t>sexuella övergrep</w:t>
      </w:r>
      <w:r w:rsidRPr="004838A1">
        <w:rPr>
          <w:rFonts w:ascii="Cambria" w:eastAsia="Times New Roman" w:hAnsi="Cambria" w:cs="Arial"/>
          <w:color w:val="181818"/>
          <w:sz w:val="28"/>
          <w:szCs w:val="28"/>
          <w:lang w:eastAsia="sv-SE"/>
        </w:rPr>
        <w:t xml:space="preserve"> och droger diskuteras och hålls uppdaterade. Varje år organiseras flera tränarträffar för barn- och ungdomstränarna. </w:t>
      </w:r>
      <w:r w:rsidR="0076282A">
        <w:rPr>
          <w:rFonts w:ascii="Cambria" w:eastAsia="Times New Roman" w:hAnsi="Cambria" w:cs="Arial"/>
          <w:color w:val="181818"/>
          <w:sz w:val="28"/>
          <w:szCs w:val="28"/>
          <w:lang w:eastAsia="sv-SE"/>
        </w:rPr>
        <w:t>M</w:t>
      </w:r>
      <w:r w:rsidRPr="004838A1">
        <w:rPr>
          <w:rFonts w:ascii="Cambria" w:eastAsia="Times New Roman" w:hAnsi="Cambria" w:cs="Arial"/>
          <w:color w:val="181818"/>
          <w:sz w:val="28"/>
          <w:szCs w:val="28"/>
          <w:lang w:eastAsia="sv-SE"/>
        </w:rPr>
        <w:t>ålsättning</w:t>
      </w:r>
      <w:r w:rsidR="0076282A">
        <w:rPr>
          <w:rFonts w:ascii="Cambria" w:eastAsia="Times New Roman" w:hAnsi="Cambria" w:cs="Arial"/>
          <w:color w:val="181818"/>
          <w:sz w:val="28"/>
          <w:szCs w:val="28"/>
          <w:lang w:eastAsia="sv-SE"/>
        </w:rPr>
        <w:t>en</w:t>
      </w:r>
      <w:r w:rsidRPr="004838A1">
        <w:rPr>
          <w:rFonts w:ascii="Cambria" w:eastAsia="Times New Roman" w:hAnsi="Cambria" w:cs="Arial"/>
          <w:color w:val="181818"/>
          <w:sz w:val="28"/>
          <w:szCs w:val="28"/>
          <w:lang w:eastAsia="sv-SE"/>
        </w:rPr>
        <w:t xml:space="preserve"> för Båstad </w:t>
      </w:r>
      <w:proofErr w:type="spellStart"/>
      <w:r w:rsidRPr="004838A1">
        <w:rPr>
          <w:rFonts w:ascii="Cambria" w:eastAsia="Times New Roman" w:hAnsi="Cambria" w:cs="Arial"/>
          <w:color w:val="181818"/>
          <w:sz w:val="28"/>
          <w:szCs w:val="28"/>
          <w:lang w:eastAsia="sv-SE"/>
        </w:rPr>
        <w:t>Padelklubb</w:t>
      </w:r>
      <w:proofErr w:type="spellEnd"/>
      <w:r w:rsidRPr="004838A1">
        <w:rPr>
          <w:rFonts w:ascii="Cambria" w:eastAsia="Times New Roman" w:hAnsi="Cambria" w:cs="Arial"/>
          <w:color w:val="181818"/>
          <w:sz w:val="28"/>
          <w:szCs w:val="28"/>
          <w:lang w:eastAsia="sv-SE"/>
        </w:rPr>
        <w:t xml:space="preserve"> är att vid någon tränarträff varje år, lyfta och diskutera klubbens värdegrund</w:t>
      </w:r>
      <w:r w:rsidR="00DF1B3E" w:rsidRPr="001104D2">
        <w:rPr>
          <w:rFonts w:ascii="Cambria" w:eastAsia="Times New Roman" w:hAnsi="Cambria" w:cs="Arial"/>
          <w:color w:val="181818"/>
          <w:sz w:val="28"/>
          <w:szCs w:val="28"/>
          <w:lang w:eastAsia="sv-SE"/>
        </w:rPr>
        <w:t>, likabehandlingsplan</w:t>
      </w:r>
      <w:r w:rsidRPr="004838A1">
        <w:rPr>
          <w:rFonts w:ascii="Cambria" w:eastAsia="Times New Roman" w:hAnsi="Cambria" w:cs="Arial"/>
          <w:color w:val="181818"/>
          <w:sz w:val="28"/>
          <w:szCs w:val="28"/>
          <w:lang w:eastAsia="sv-SE"/>
        </w:rPr>
        <w:t xml:space="preserve"> och </w:t>
      </w:r>
      <w:r w:rsidR="00DF1B3E" w:rsidRPr="001104D2">
        <w:rPr>
          <w:rFonts w:ascii="Cambria" w:eastAsia="Times New Roman" w:hAnsi="Cambria" w:cs="Arial"/>
          <w:color w:val="181818"/>
          <w:sz w:val="28"/>
          <w:szCs w:val="28"/>
          <w:lang w:eastAsia="sv-SE"/>
        </w:rPr>
        <w:t>övriga policy</w:t>
      </w:r>
      <w:r w:rsidRPr="004838A1">
        <w:rPr>
          <w:rFonts w:ascii="Cambria" w:eastAsia="Times New Roman" w:hAnsi="Cambria" w:cs="Arial"/>
          <w:color w:val="181818"/>
          <w:sz w:val="28"/>
          <w:szCs w:val="28"/>
          <w:lang w:eastAsia="sv-SE"/>
        </w:rPr>
        <w:t>. Nya tränare som tillkommer under året ska få tillgång till dessa dokument och de ska finnas med på föreningens hemsida.</w:t>
      </w:r>
    </w:p>
    <w:p w14:paraId="16687AD6" w14:textId="77777777" w:rsidR="004838A1" w:rsidRPr="004838A1" w:rsidRDefault="004838A1" w:rsidP="005B309D">
      <w:pPr>
        <w:spacing w:before="486" w:after="0" w:line="240" w:lineRule="auto"/>
        <w:rPr>
          <w:rFonts w:ascii="Cambria" w:eastAsia="Times New Roman" w:hAnsi="Cambria" w:cs="Times New Roman"/>
          <w:sz w:val="28"/>
          <w:szCs w:val="28"/>
          <w:lang w:eastAsia="sv-SE"/>
        </w:rPr>
      </w:pPr>
      <w:r w:rsidRPr="004838A1">
        <w:rPr>
          <w:rFonts w:ascii="Cambria" w:eastAsia="Times New Roman" w:hAnsi="Cambria" w:cs="Arial"/>
          <w:b/>
          <w:bCs/>
          <w:color w:val="181818"/>
          <w:sz w:val="28"/>
          <w:szCs w:val="28"/>
          <w:lang w:eastAsia="sv-SE"/>
        </w:rPr>
        <w:t>JÄMSTÄLLDHETSMÅL </w:t>
      </w:r>
    </w:p>
    <w:p w14:paraId="7FF13ADA" w14:textId="77777777" w:rsidR="002F4FC2" w:rsidRPr="001104D2" w:rsidRDefault="002F4FC2" w:rsidP="005B309D">
      <w:pPr>
        <w:spacing w:before="7" w:after="0" w:line="240" w:lineRule="auto"/>
        <w:rPr>
          <w:rFonts w:ascii="Cambria" w:eastAsia="Times New Roman" w:hAnsi="Cambria" w:cs="Arial"/>
          <w:color w:val="181818"/>
          <w:sz w:val="28"/>
          <w:szCs w:val="28"/>
          <w:lang w:eastAsia="sv-SE"/>
        </w:rPr>
      </w:pPr>
    </w:p>
    <w:p w14:paraId="12340168" w14:textId="30A06ACF" w:rsidR="00306EBD" w:rsidRPr="001104D2" w:rsidRDefault="004838A1" w:rsidP="00481114">
      <w:pPr>
        <w:spacing w:before="6" w:after="0" w:line="240" w:lineRule="auto"/>
        <w:rPr>
          <w:rFonts w:ascii="Cambria" w:hAnsi="Cambria"/>
          <w:sz w:val="28"/>
          <w:szCs w:val="28"/>
        </w:rPr>
      </w:pPr>
      <w:r w:rsidRPr="001104D2">
        <w:rPr>
          <w:rFonts w:ascii="Cambria" w:eastAsia="Times New Roman" w:hAnsi="Cambria" w:cs="Arial"/>
          <w:color w:val="181818"/>
          <w:sz w:val="28"/>
          <w:szCs w:val="28"/>
          <w:lang w:eastAsia="sv-SE"/>
        </w:rPr>
        <w:t>En jämställd idrott är en förutsättning för framgångsrik idrotts</w:t>
      </w:r>
      <w:r w:rsidR="005B309D" w:rsidRPr="001104D2">
        <w:rPr>
          <w:rFonts w:ascii="Cambria" w:eastAsia="Times New Roman" w:hAnsi="Cambria" w:cs="Arial"/>
          <w:color w:val="181818"/>
          <w:sz w:val="28"/>
          <w:szCs w:val="28"/>
          <w:lang w:eastAsia="sv-SE"/>
        </w:rPr>
        <w:t>-</w:t>
      </w:r>
      <w:r w:rsidRPr="001104D2">
        <w:rPr>
          <w:rFonts w:ascii="Cambria" w:eastAsia="Times New Roman" w:hAnsi="Cambria" w:cs="Arial"/>
          <w:color w:val="181818"/>
          <w:sz w:val="28"/>
          <w:szCs w:val="28"/>
          <w:lang w:eastAsia="sv-SE"/>
        </w:rPr>
        <w:t>utveckling. </w:t>
      </w:r>
      <w:r w:rsidR="002F4FC2" w:rsidRPr="001104D2">
        <w:rPr>
          <w:rFonts w:ascii="Cambria" w:eastAsia="Times New Roman" w:hAnsi="Cambria" w:cs="Arial"/>
          <w:color w:val="181818"/>
          <w:sz w:val="28"/>
          <w:szCs w:val="28"/>
          <w:shd w:val="clear" w:color="auto" w:fill="FFFFFF"/>
          <w:lang w:eastAsia="sv-SE"/>
        </w:rPr>
        <w:t xml:space="preserve">Jämställdhetsperspektivet ska finnas med på alla nivåer, alla beslut och i </w:t>
      </w:r>
      <w:r w:rsidR="002F4FC2" w:rsidRPr="001104D2">
        <w:rPr>
          <w:rFonts w:ascii="Cambria" w:eastAsia="Times New Roman" w:hAnsi="Cambria" w:cs="Arial"/>
          <w:color w:val="181818"/>
          <w:sz w:val="28"/>
          <w:szCs w:val="28"/>
          <w:lang w:eastAsia="sv-SE"/>
        </w:rPr>
        <w:t>all verksamhet. </w:t>
      </w:r>
      <w:r w:rsidR="00530D75" w:rsidRPr="001104D2">
        <w:rPr>
          <w:rFonts w:ascii="Cambria" w:eastAsia="Times New Roman" w:hAnsi="Cambria" w:cs="Arial"/>
          <w:color w:val="181818"/>
          <w:sz w:val="28"/>
          <w:szCs w:val="28"/>
          <w:lang w:eastAsia="sv-SE"/>
        </w:rPr>
        <w:t xml:space="preserve">Båstad </w:t>
      </w:r>
      <w:proofErr w:type="spellStart"/>
      <w:r w:rsidR="00530D75" w:rsidRPr="001104D2">
        <w:rPr>
          <w:rFonts w:ascii="Cambria" w:eastAsia="Times New Roman" w:hAnsi="Cambria" w:cs="Arial"/>
          <w:color w:val="181818"/>
          <w:sz w:val="28"/>
          <w:szCs w:val="28"/>
          <w:lang w:eastAsia="sv-SE"/>
        </w:rPr>
        <w:t>Padelklubb</w:t>
      </w:r>
      <w:proofErr w:type="spellEnd"/>
      <w:r w:rsidR="002F4FC2" w:rsidRPr="001104D2">
        <w:rPr>
          <w:rFonts w:ascii="Cambria" w:eastAsia="Times New Roman" w:hAnsi="Cambria" w:cs="Arial"/>
          <w:color w:val="181818"/>
          <w:sz w:val="28"/>
          <w:szCs w:val="28"/>
          <w:lang w:eastAsia="sv-SE"/>
        </w:rPr>
        <w:t xml:space="preserve"> ska arbeta för att </w:t>
      </w:r>
      <w:r w:rsidR="002F4FC2" w:rsidRPr="001104D2">
        <w:rPr>
          <w:rFonts w:ascii="Cambria" w:eastAsia="Times New Roman" w:hAnsi="Cambria" w:cs="Arial"/>
          <w:color w:val="181818"/>
          <w:sz w:val="28"/>
          <w:szCs w:val="28"/>
          <w:shd w:val="clear" w:color="auto" w:fill="FFFFFF"/>
          <w:lang w:eastAsia="sv-SE"/>
        </w:rPr>
        <w:t>a</w:t>
      </w:r>
      <w:r w:rsidR="002F4FC2" w:rsidRPr="001104D2">
        <w:rPr>
          <w:rFonts w:ascii="Cambria" w:eastAsia="Times New Roman" w:hAnsi="Cambria" w:cs="Arial"/>
          <w:color w:val="181818"/>
          <w:sz w:val="28"/>
          <w:szCs w:val="28"/>
          <w:shd w:val="clear" w:color="auto" w:fill="FFFFFF"/>
          <w:lang w:eastAsia="sv-SE"/>
        </w:rPr>
        <w:t>lla ges lika möjligheter och villkor att utöva och leda idrott.</w:t>
      </w:r>
      <w:r w:rsidR="002F4FC2" w:rsidRPr="001104D2">
        <w:rPr>
          <w:rFonts w:ascii="Cambria" w:eastAsia="Times New Roman" w:hAnsi="Cambria" w:cs="Arial"/>
          <w:color w:val="181818"/>
          <w:sz w:val="28"/>
          <w:szCs w:val="28"/>
          <w:lang w:eastAsia="sv-SE"/>
        </w:rPr>
        <w:t> </w:t>
      </w:r>
      <w:r w:rsidR="002F4FC2" w:rsidRPr="001104D2">
        <w:rPr>
          <w:rFonts w:ascii="Cambria" w:eastAsia="Times New Roman" w:hAnsi="Cambria" w:cs="Arial"/>
          <w:color w:val="181818"/>
          <w:sz w:val="28"/>
          <w:szCs w:val="28"/>
          <w:shd w:val="clear" w:color="auto" w:fill="FFFFFF"/>
          <w:lang w:eastAsia="sv-SE"/>
        </w:rPr>
        <w:t>Det kräver att resurserna fördelas likvärdigt och rättvist. Alla ska ha</w:t>
      </w:r>
      <w:r w:rsidR="002F4FC2" w:rsidRPr="001104D2">
        <w:rPr>
          <w:rFonts w:ascii="Cambria" w:eastAsia="Times New Roman" w:hAnsi="Cambria" w:cs="Arial"/>
          <w:color w:val="181818"/>
          <w:sz w:val="28"/>
          <w:szCs w:val="28"/>
          <w:lang w:eastAsia="sv-SE"/>
        </w:rPr>
        <w:t> </w:t>
      </w:r>
      <w:r w:rsidR="002F4FC2" w:rsidRPr="001104D2">
        <w:rPr>
          <w:rFonts w:ascii="Cambria" w:eastAsia="Times New Roman" w:hAnsi="Cambria" w:cs="Arial"/>
          <w:color w:val="181818"/>
          <w:sz w:val="28"/>
          <w:szCs w:val="28"/>
          <w:shd w:val="clear" w:color="auto" w:fill="FFFFFF"/>
          <w:lang w:eastAsia="sv-SE"/>
        </w:rPr>
        <w:t>tillgång till kompetenta tränare och ledare samt likvärdiga förutsättningar för träning och tävling.</w:t>
      </w:r>
      <w:r w:rsidR="002F4FC2" w:rsidRPr="001104D2">
        <w:rPr>
          <w:rFonts w:ascii="Cambria" w:eastAsia="Times New Roman" w:hAnsi="Cambria" w:cs="Arial"/>
          <w:color w:val="181818"/>
          <w:sz w:val="28"/>
          <w:szCs w:val="28"/>
          <w:lang w:eastAsia="sv-SE"/>
        </w:rPr>
        <w:t> </w:t>
      </w:r>
      <w:r w:rsidR="002F4FC2" w:rsidRPr="001104D2">
        <w:rPr>
          <w:rFonts w:ascii="Cambria" w:eastAsia="Times New Roman" w:hAnsi="Cambria" w:cs="Arial"/>
          <w:color w:val="181818"/>
          <w:sz w:val="28"/>
          <w:szCs w:val="28"/>
          <w:shd w:val="clear" w:color="auto" w:fill="FFFFFF"/>
          <w:lang w:eastAsia="sv-SE"/>
        </w:rPr>
        <w:t xml:space="preserve">Kvinnor och män ska ha lika stort inflytande i beslut som rör klubben. Klubbens mål är att fördelningen i styrelsen bör vara </w:t>
      </w:r>
      <w:r w:rsidR="002F4FC2" w:rsidRPr="001104D2">
        <w:rPr>
          <w:rFonts w:ascii="Cambria" w:eastAsia="Times New Roman" w:hAnsi="Cambria" w:cs="Arial"/>
          <w:color w:val="181818"/>
          <w:sz w:val="28"/>
          <w:szCs w:val="28"/>
          <w:shd w:val="clear" w:color="auto" w:fill="FFFFFF"/>
          <w:lang w:eastAsia="sv-SE"/>
        </w:rPr>
        <w:t>jä</w:t>
      </w:r>
      <w:r w:rsidR="002F4FC2" w:rsidRPr="001104D2">
        <w:rPr>
          <w:rFonts w:ascii="Cambria" w:eastAsia="Times New Roman" w:hAnsi="Cambria" w:cs="Arial"/>
          <w:color w:val="181818"/>
          <w:sz w:val="28"/>
          <w:szCs w:val="28"/>
          <w:shd w:val="clear" w:color="auto" w:fill="FFFFFF"/>
          <w:lang w:eastAsia="sv-SE"/>
        </w:rPr>
        <w:t>mlik.</w:t>
      </w:r>
      <w:r w:rsidR="002F4FC2" w:rsidRPr="001104D2">
        <w:rPr>
          <w:rFonts w:ascii="Cambria" w:eastAsia="Times New Roman" w:hAnsi="Cambria" w:cs="Arial"/>
          <w:color w:val="181818"/>
          <w:sz w:val="28"/>
          <w:szCs w:val="28"/>
          <w:lang w:eastAsia="sv-SE"/>
        </w:rPr>
        <w:t> </w:t>
      </w:r>
      <w:r w:rsidR="002F4FC2" w:rsidRPr="001104D2">
        <w:rPr>
          <w:rFonts w:ascii="Cambria" w:eastAsia="Times New Roman" w:hAnsi="Cambria" w:cs="Arial"/>
          <w:color w:val="181818"/>
          <w:sz w:val="28"/>
          <w:szCs w:val="28"/>
          <w:shd w:val="clear" w:color="auto" w:fill="FFFFFF"/>
          <w:lang w:eastAsia="sv-SE"/>
        </w:rPr>
        <w:t>Jämställdhetsperspektivet ska vara införlivat i den dagliga verksamheten och genomsyra alla verksamhetsområden.</w:t>
      </w:r>
      <w:r w:rsidR="002F4FC2" w:rsidRPr="001104D2">
        <w:rPr>
          <w:rFonts w:ascii="Cambria" w:eastAsia="Times New Roman" w:hAnsi="Cambria" w:cs="Arial"/>
          <w:color w:val="181818"/>
          <w:sz w:val="28"/>
          <w:szCs w:val="28"/>
          <w:lang w:eastAsia="sv-SE"/>
        </w:rPr>
        <w:t> </w:t>
      </w:r>
    </w:p>
    <w:sectPr w:rsidR="00306EBD" w:rsidRPr="00110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A55"/>
    <w:multiLevelType w:val="hybridMultilevel"/>
    <w:tmpl w:val="383806F4"/>
    <w:lvl w:ilvl="0" w:tplc="041D0001">
      <w:start w:val="1"/>
      <w:numFmt w:val="bullet"/>
      <w:lvlText w:val=""/>
      <w:lvlJc w:val="left"/>
      <w:pPr>
        <w:ind w:left="735" w:hanging="360"/>
      </w:pPr>
      <w:rPr>
        <w:rFonts w:ascii="Symbol" w:hAnsi="Symbol" w:hint="default"/>
      </w:rPr>
    </w:lvl>
    <w:lvl w:ilvl="1" w:tplc="041D0001">
      <w:start w:val="1"/>
      <w:numFmt w:val="bullet"/>
      <w:lvlText w:val=""/>
      <w:lvlJc w:val="left"/>
      <w:pPr>
        <w:ind w:left="720" w:hanging="360"/>
      </w:pPr>
      <w:rPr>
        <w:rFonts w:ascii="Symbol" w:hAnsi="Symbol" w:hint="default"/>
      </w:rPr>
    </w:lvl>
    <w:lvl w:ilvl="2" w:tplc="041D0005" w:tentative="1">
      <w:start w:val="1"/>
      <w:numFmt w:val="bullet"/>
      <w:lvlText w:val=""/>
      <w:lvlJc w:val="left"/>
      <w:pPr>
        <w:ind w:left="2175" w:hanging="360"/>
      </w:pPr>
      <w:rPr>
        <w:rFonts w:ascii="Wingdings" w:hAnsi="Wingdings" w:hint="default"/>
      </w:rPr>
    </w:lvl>
    <w:lvl w:ilvl="3" w:tplc="041D0001" w:tentative="1">
      <w:start w:val="1"/>
      <w:numFmt w:val="bullet"/>
      <w:lvlText w:val=""/>
      <w:lvlJc w:val="left"/>
      <w:pPr>
        <w:ind w:left="2895" w:hanging="360"/>
      </w:pPr>
      <w:rPr>
        <w:rFonts w:ascii="Symbol" w:hAnsi="Symbol" w:hint="default"/>
      </w:rPr>
    </w:lvl>
    <w:lvl w:ilvl="4" w:tplc="041D0003" w:tentative="1">
      <w:start w:val="1"/>
      <w:numFmt w:val="bullet"/>
      <w:lvlText w:val="o"/>
      <w:lvlJc w:val="left"/>
      <w:pPr>
        <w:ind w:left="3615" w:hanging="360"/>
      </w:pPr>
      <w:rPr>
        <w:rFonts w:ascii="Courier New" w:hAnsi="Courier New" w:cs="Courier New" w:hint="default"/>
      </w:rPr>
    </w:lvl>
    <w:lvl w:ilvl="5" w:tplc="041D0005" w:tentative="1">
      <w:start w:val="1"/>
      <w:numFmt w:val="bullet"/>
      <w:lvlText w:val=""/>
      <w:lvlJc w:val="left"/>
      <w:pPr>
        <w:ind w:left="4335" w:hanging="360"/>
      </w:pPr>
      <w:rPr>
        <w:rFonts w:ascii="Wingdings" w:hAnsi="Wingdings" w:hint="default"/>
      </w:rPr>
    </w:lvl>
    <w:lvl w:ilvl="6" w:tplc="041D0001" w:tentative="1">
      <w:start w:val="1"/>
      <w:numFmt w:val="bullet"/>
      <w:lvlText w:val=""/>
      <w:lvlJc w:val="left"/>
      <w:pPr>
        <w:ind w:left="5055" w:hanging="360"/>
      </w:pPr>
      <w:rPr>
        <w:rFonts w:ascii="Symbol" w:hAnsi="Symbol" w:hint="default"/>
      </w:rPr>
    </w:lvl>
    <w:lvl w:ilvl="7" w:tplc="041D0003" w:tentative="1">
      <w:start w:val="1"/>
      <w:numFmt w:val="bullet"/>
      <w:lvlText w:val="o"/>
      <w:lvlJc w:val="left"/>
      <w:pPr>
        <w:ind w:left="5775" w:hanging="360"/>
      </w:pPr>
      <w:rPr>
        <w:rFonts w:ascii="Courier New" w:hAnsi="Courier New" w:cs="Courier New" w:hint="default"/>
      </w:rPr>
    </w:lvl>
    <w:lvl w:ilvl="8" w:tplc="041D0005" w:tentative="1">
      <w:start w:val="1"/>
      <w:numFmt w:val="bullet"/>
      <w:lvlText w:val=""/>
      <w:lvlJc w:val="left"/>
      <w:pPr>
        <w:ind w:left="6495" w:hanging="360"/>
      </w:pPr>
      <w:rPr>
        <w:rFonts w:ascii="Wingdings" w:hAnsi="Wingdings" w:hint="default"/>
      </w:rPr>
    </w:lvl>
  </w:abstractNum>
  <w:abstractNum w:abstractNumId="1" w15:restartNumberingAfterBreak="0">
    <w:nsid w:val="09FE130D"/>
    <w:multiLevelType w:val="hybridMultilevel"/>
    <w:tmpl w:val="3816F360"/>
    <w:lvl w:ilvl="0" w:tplc="041D0001">
      <w:start w:val="1"/>
      <w:numFmt w:val="bullet"/>
      <w:lvlText w:val=""/>
      <w:lvlJc w:val="left"/>
      <w:pPr>
        <w:ind w:left="720" w:hanging="360"/>
      </w:pPr>
      <w:rPr>
        <w:rFonts w:ascii="Symbol" w:hAnsi="Symbol" w:hint="default"/>
        <w:color w:val="181818"/>
      </w:rPr>
    </w:lvl>
    <w:lvl w:ilvl="1" w:tplc="1E1EDA7C">
      <w:numFmt w:val="bullet"/>
      <w:lvlText w:val="-"/>
      <w:lvlJc w:val="left"/>
      <w:pPr>
        <w:ind w:left="1440" w:hanging="360"/>
      </w:pPr>
      <w:rPr>
        <w:rFonts w:ascii="Georgia" w:eastAsia="Times New Roman" w:hAnsi="Georgia" w:cs="Arial" w:hint="default"/>
        <w:color w:val="181818"/>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272BB1"/>
    <w:multiLevelType w:val="hybridMultilevel"/>
    <w:tmpl w:val="9D741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DE7D75"/>
    <w:multiLevelType w:val="hybridMultilevel"/>
    <w:tmpl w:val="3E9C6D46"/>
    <w:lvl w:ilvl="0" w:tplc="041D0001">
      <w:start w:val="1"/>
      <w:numFmt w:val="bullet"/>
      <w:lvlText w:val=""/>
      <w:lvlJc w:val="left"/>
      <w:pPr>
        <w:ind w:left="720" w:hanging="360"/>
      </w:pPr>
      <w:rPr>
        <w:rFonts w:ascii="Symbol" w:hAnsi="Symbol" w:hint="default"/>
      </w:rPr>
    </w:lvl>
    <w:lvl w:ilvl="1" w:tplc="7C6A8E78">
      <w:numFmt w:val="bullet"/>
      <w:lvlText w:val="•"/>
      <w:lvlJc w:val="left"/>
      <w:pPr>
        <w:ind w:left="1440" w:hanging="360"/>
      </w:pPr>
      <w:rPr>
        <w:rFonts w:ascii="Georgia" w:eastAsia="Times New Roman" w:hAnsi="Georgia" w:cs="Arial" w:hint="default"/>
        <w:color w:val="181818"/>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6D5B62"/>
    <w:multiLevelType w:val="multilevel"/>
    <w:tmpl w:val="EC44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25123"/>
    <w:multiLevelType w:val="hybridMultilevel"/>
    <w:tmpl w:val="374486D2"/>
    <w:lvl w:ilvl="0" w:tplc="BFCEC38C">
      <w:start w:val="1"/>
      <w:numFmt w:val="bullet"/>
      <w:lvlText w:val=""/>
      <w:lvlJc w:val="left"/>
      <w:pPr>
        <w:ind w:left="720" w:hanging="360"/>
      </w:pPr>
      <w:rPr>
        <w:rFonts w:ascii="Wingdings" w:hAnsi="Wingdings"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31874369">
    <w:abstractNumId w:val="4"/>
  </w:num>
  <w:num w:numId="2" w16cid:durableId="434788589">
    <w:abstractNumId w:val="3"/>
  </w:num>
  <w:num w:numId="3" w16cid:durableId="1953317011">
    <w:abstractNumId w:val="2"/>
  </w:num>
  <w:num w:numId="4" w16cid:durableId="1570270418">
    <w:abstractNumId w:val="1"/>
  </w:num>
  <w:num w:numId="5" w16cid:durableId="133897">
    <w:abstractNumId w:val="0"/>
  </w:num>
  <w:num w:numId="6" w16cid:durableId="2102946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AB"/>
    <w:rsid w:val="000A2135"/>
    <w:rsid w:val="000E4F4A"/>
    <w:rsid w:val="000F4790"/>
    <w:rsid w:val="001104D2"/>
    <w:rsid w:val="00113FCC"/>
    <w:rsid w:val="001267E2"/>
    <w:rsid w:val="00127BDB"/>
    <w:rsid w:val="00132959"/>
    <w:rsid w:val="0015469B"/>
    <w:rsid w:val="00175625"/>
    <w:rsid w:val="0019356F"/>
    <w:rsid w:val="001E02B7"/>
    <w:rsid w:val="00211034"/>
    <w:rsid w:val="00227C7A"/>
    <w:rsid w:val="00247FBA"/>
    <w:rsid w:val="00261B98"/>
    <w:rsid w:val="00270D88"/>
    <w:rsid w:val="002F4FC2"/>
    <w:rsid w:val="003021AB"/>
    <w:rsid w:val="00306EBD"/>
    <w:rsid w:val="00325A72"/>
    <w:rsid w:val="00355135"/>
    <w:rsid w:val="00384609"/>
    <w:rsid w:val="003853B0"/>
    <w:rsid w:val="003C6790"/>
    <w:rsid w:val="003C757A"/>
    <w:rsid w:val="00413682"/>
    <w:rsid w:val="00421158"/>
    <w:rsid w:val="00477CAC"/>
    <w:rsid w:val="00481114"/>
    <w:rsid w:val="004838A1"/>
    <w:rsid w:val="004929C9"/>
    <w:rsid w:val="004B1DCA"/>
    <w:rsid w:val="004B3D5E"/>
    <w:rsid w:val="004D6B28"/>
    <w:rsid w:val="004F1E47"/>
    <w:rsid w:val="00530D75"/>
    <w:rsid w:val="00546106"/>
    <w:rsid w:val="00547438"/>
    <w:rsid w:val="0055511F"/>
    <w:rsid w:val="00555E90"/>
    <w:rsid w:val="00564ECD"/>
    <w:rsid w:val="00564F73"/>
    <w:rsid w:val="005B309D"/>
    <w:rsid w:val="005B36F6"/>
    <w:rsid w:val="00645A7D"/>
    <w:rsid w:val="00645F9D"/>
    <w:rsid w:val="006A2E3F"/>
    <w:rsid w:val="006E5744"/>
    <w:rsid w:val="006E7450"/>
    <w:rsid w:val="00705B0E"/>
    <w:rsid w:val="0073536A"/>
    <w:rsid w:val="00737C68"/>
    <w:rsid w:val="00741999"/>
    <w:rsid w:val="00752AE0"/>
    <w:rsid w:val="00755EF0"/>
    <w:rsid w:val="0076282A"/>
    <w:rsid w:val="007B63F0"/>
    <w:rsid w:val="007B6FC3"/>
    <w:rsid w:val="00824904"/>
    <w:rsid w:val="00876612"/>
    <w:rsid w:val="0088509B"/>
    <w:rsid w:val="00892210"/>
    <w:rsid w:val="008C31BF"/>
    <w:rsid w:val="008C5774"/>
    <w:rsid w:val="008E1212"/>
    <w:rsid w:val="008E12DA"/>
    <w:rsid w:val="008E3E97"/>
    <w:rsid w:val="00957086"/>
    <w:rsid w:val="0096185F"/>
    <w:rsid w:val="009A6FE1"/>
    <w:rsid w:val="009A71BA"/>
    <w:rsid w:val="009F0979"/>
    <w:rsid w:val="00A4215F"/>
    <w:rsid w:val="00A618FB"/>
    <w:rsid w:val="00AA108E"/>
    <w:rsid w:val="00AB0E4D"/>
    <w:rsid w:val="00AC7D2D"/>
    <w:rsid w:val="00AF026F"/>
    <w:rsid w:val="00AF186E"/>
    <w:rsid w:val="00B05255"/>
    <w:rsid w:val="00B10035"/>
    <w:rsid w:val="00B136FB"/>
    <w:rsid w:val="00B52133"/>
    <w:rsid w:val="00BC7D36"/>
    <w:rsid w:val="00C1542C"/>
    <w:rsid w:val="00C439ED"/>
    <w:rsid w:val="00C653C4"/>
    <w:rsid w:val="00C70529"/>
    <w:rsid w:val="00C7459C"/>
    <w:rsid w:val="00CD5B0F"/>
    <w:rsid w:val="00D322B0"/>
    <w:rsid w:val="00D3421F"/>
    <w:rsid w:val="00D44BBD"/>
    <w:rsid w:val="00DF1B3E"/>
    <w:rsid w:val="00E012AB"/>
    <w:rsid w:val="00E42C53"/>
    <w:rsid w:val="00E43343"/>
    <w:rsid w:val="00E76A45"/>
    <w:rsid w:val="00EA0087"/>
    <w:rsid w:val="00ED2E3A"/>
    <w:rsid w:val="00F242B0"/>
    <w:rsid w:val="00F30E67"/>
    <w:rsid w:val="00F638D5"/>
    <w:rsid w:val="00F8732E"/>
    <w:rsid w:val="00FB74E1"/>
    <w:rsid w:val="00FF1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4213"/>
  <w15:chartTrackingRefBased/>
  <w15:docId w15:val="{9B16ADD4-2B9D-4740-87CE-F10FADF5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43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439ED"/>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semiHidden/>
    <w:unhideWhenUsed/>
    <w:rsid w:val="00306EB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3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5</Pages>
  <Words>1614</Words>
  <Characters>8556</Characters>
  <Application>Microsoft Office Word</Application>
  <DocSecurity>0</DocSecurity>
  <Lines>71</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Deportista AB</dc:creator>
  <cp:keywords/>
  <dc:description/>
  <cp:lastModifiedBy>Deportista AB</cp:lastModifiedBy>
  <cp:revision>103</cp:revision>
  <dcterms:created xsi:type="dcterms:W3CDTF">2022-09-27T11:46:00Z</dcterms:created>
  <dcterms:modified xsi:type="dcterms:W3CDTF">2022-09-28T10:46:00Z</dcterms:modified>
</cp:coreProperties>
</file>